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center" w:tblpY="2026"/>
        <w:tblW w:w="11023" w:type="dxa"/>
        <w:tblLook w:val="04A0" w:firstRow="1" w:lastRow="0" w:firstColumn="1" w:lastColumn="0" w:noHBand="0" w:noVBand="1"/>
      </w:tblPr>
      <w:tblGrid>
        <w:gridCol w:w="5495"/>
        <w:gridCol w:w="5528"/>
      </w:tblGrid>
      <w:tr w:rsidR="007437D1" w:rsidTr="00684791">
        <w:tc>
          <w:tcPr>
            <w:tcW w:w="5495" w:type="dxa"/>
          </w:tcPr>
          <w:p w:rsidR="007437D1" w:rsidRDefault="007437D1" w:rsidP="00684791">
            <w:pPr>
              <w:jc w:val="center"/>
            </w:pPr>
            <w:bookmarkStart w:id="0" w:name="_GoBack"/>
            <w:bookmarkEnd w:id="0"/>
            <w:r>
              <w:t>改正後</w:t>
            </w:r>
          </w:p>
        </w:tc>
        <w:tc>
          <w:tcPr>
            <w:tcW w:w="5528" w:type="dxa"/>
          </w:tcPr>
          <w:p w:rsidR="007437D1" w:rsidRDefault="007437D1" w:rsidP="00684791">
            <w:pPr>
              <w:jc w:val="center"/>
            </w:pPr>
            <w:r>
              <w:t>現行</w:t>
            </w:r>
          </w:p>
        </w:tc>
      </w:tr>
      <w:tr w:rsidR="007437D1" w:rsidTr="00144B6E">
        <w:trPr>
          <w:trHeight w:val="70"/>
        </w:trPr>
        <w:tc>
          <w:tcPr>
            <w:tcW w:w="5495" w:type="dxa"/>
          </w:tcPr>
          <w:p w:rsidR="00223AC5" w:rsidRPr="00A6258D" w:rsidRDefault="00223AC5" w:rsidP="00684791">
            <w:pPr>
              <w:jc w:val="center"/>
              <w:rPr>
                <w:sz w:val="32"/>
                <w:szCs w:val="32"/>
              </w:rPr>
            </w:pPr>
            <w:r w:rsidRPr="00A6258D">
              <w:rPr>
                <w:rFonts w:hint="eastAsia"/>
                <w:sz w:val="32"/>
                <w:szCs w:val="32"/>
              </w:rPr>
              <w:t>第１章</w:t>
            </w:r>
            <w:r w:rsidRPr="00A6258D">
              <w:rPr>
                <w:rFonts w:hint="eastAsia"/>
                <w:sz w:val="32"/>
                <w:szCs w:val="32"/>
              </w:rPr>
              <w:t xml:space="preserve"> </w:t>
            </w:r>
            <w:r w:rsidRPr="00A6258D">
              <w:rPr>
                <w:rFonts w:hint="eastAsia"/>
                <w:sz w:val="32"/>
                <w:szCs w:val="32"/>
              </w:rPr>
              <w:t>総　　　則</w:t>
            </w:r>
          </w:p>
          <w:p w:rsidR="00223AC5" w:rsidRDefault="00223AC5" w:rsidP="00684791"/>
          <w:p w:rsidR="00223AC5" w:rsidRDefault="00223AC5" w:rsidP="00684791">
            <w:r>
              <w:rPr>
                <w:rFonts w:hint="eastAsia"/>
              </w:rPr>
              <w:t xml:space="preserve"> </w:t>
            </w:r>
            <w:r>
              <w:rPr>
                <w:rFonts w:hint="eastAsia"/>
              </w:rPr>
              <w:t>（目　　的）</w:t>
            </w:r>
          </w:p>
          <w:p w:rsidR="00223AC5" w:rsidRDefault="00223AC5" w:rsidP="00684791">
            <w:pPr>
              <w:pStyle w:val="a4"/>
              <w:numPr>
                <w:ilvl w:val="0"/>
                <w:numId w:val="1"/>
              </w:numPr>
              <w:ind w:leftChars="0"/>
            </w:pPr>
            <w:r>
              <w:rPr>
                <w:rFonts w:hint="eastAsia"/>
              </w:rPr>
              <w:t>この規程は学校法人○○学園（以下「学園」という。）の経理に関する基準を定め学園運営の適正化及び効率化を図り、教育研究活動の発展と経営の安定に資することを目的とする。</w:t>
            </w:r>
          </w:p>
          <w:p w:rsidR="00223AC5" w:rsidRDefault="00223AC5" w:rsidP="00684791">
            <w:r>
              <w:rPr>
                <w:rFonts w:hint="eastAsia"/>
              </w:rPr>
              <w:t>（適用の範囲）</w:t>
            </w:r>
          </w:p>
          <w:p w:rsidR="00223AC5" w:rsidRDefault="00223AC5" w:rsidP="00684791">
            <w:pPr>
              <w:pStyle w:val="a4"/>
              <w:numPr>
                <w:ilvl w:val="0"/>
                <w:numId w:val="1"/>
              </w:numPr>
              <w:ind w:leftChars="0"/>
            </w:pPr>
            <w:r>
              <w:rPr>
                <w:rFonts w:hint="eastAsia"/>
              </w:rPr>
              <w:t>この規程において経理とは会計に関する事務処理及び財産管理をいう。</w:t>
            </w:r>
          </w:p>
          <w:p w:rsidR="00223AC5" w:rsidRDefault="00223AC5" w:rsidP="00684791">
            <w:pPr>
              <w:pStyle w:val="a4"/>
              <w:ind w:leftChars="0" w:left="945"/>
            </w:pPr>
            <w:r>
              <w:rPr>
                <w:rFonts w:hint="eastAsia"/>
              </w:rPr>
              <w:t>２．</w:t>
            </w:r>
            <w:r>
              <w:rPr>
                <w:rFonts w:hint="eastAsia"/>
              </w:rPr>
              <w:t xml:space="preserve"> </w:t>
            </w:r>
            <w:r>
              <w:rPr>
                <w:rFonts w:hint="eastAsia"/>
              </w:rPr>
              <w:t>学園の経理に関する事項は法令及び寄附行為その他別に定めがあるもののほか、この規程の定めるところによる。</w:t>
            </w:r>
          </w:p>
          <w:p w:rsidR="00223AC5" w:rsidRDefault="00223AC5" w:rsidP="00684791">
            <w:r>
              <w:rPr>
                <w:rFonts w:hint="eastAsia"/>
              </w:rPr>
              <w:t xml:space="preserve"> </w:t>
            </w:r>
            <w:r>
              <w:rPr>
                <w:rFonts w:hint="eastAsia"/>
              </w:rPr>
              <w:t>（会計の原則）</w:t>
            </w:r>
          </w:p>
          <w:p w:rsidR="00223AC5" w:rsidRDefault="00223AC5" w:rsidP="00684791">
            <w:pPr>
              <w:pStyle w:val="a4"/>
              <w:numPr>
                <w:ilvl w:val="0"/>
                <w:numId w:val="1"/>
              </w:numPr>
              <w:ind w:leftChars="0"/>
            </w:pPr>
            <w:r>
              <w:rPr>
                <w:rFonts w:hint="eastAsia"/>
              </w:rPr>
              <w:t>学園の会計は</w:t>
            </w:r>
            <w:r w:rsidR="007F5667">
              <w:rPr>
                <w:rFonts w:hint="eastAsia"/>
              </w:rPr>
              <w:t>学校法人会計基準（昭和４６年文部省令第１８号）</w:t>
            </w:r>
            <w:r>
              <w:rPr>
                <w:rFonts w:hint="eastAsia"/>
              </w:rPr>
              <w:t>に基づく会計の原則によって行う。</w:t>
            </w:r>
          </w:p>
          <w:p w:rsidR="00223AC5" w:rsidRDefault="00223AC5" w:rsidP="00684791">
            <w:pPr>
              <w:pStyle w:val="a4"/>
              <w:ind w:leftChars="0" w:left="945"/>
            </w:pPr>
            <w:r>
              <w:rPr>
                <w:rFonts w:hint="eastAsia"/>
              </w:rPr>
              <w:t>２．</w:t>
            </w:r>
            <w:r>
              <w:rPr>
                <w:rFonts w:hint="eastAsia"/>
              </w:rPr>
              <w:t xml:space="preserve"> </w:t>
            </w:r>
            <w:r>
              <w:rPr>
                <w:rFonts w:hint="eastAsia"/>
              </w:rPr>
              <w:t>学園の会計処理は前項の基本的事項に準拠し文部省管理局長通知（昭和４９年文管振第８７号）による簡略化方式により正確かつ迅速に行い記録する。</w:t>
            </w:r>
          </w:p>
          <w:p w:rsidR="00223AC5" w:rsidRDefault="00223AC5" w:rsidP="00684791">
            <w:r>
              <w:rPr>
                <w:rFonts w:hint="eastAsia"/>
              </w:rPr>
              <w:t xml:space="preserve"> </w:t>
            </w:r>
            <w:r>
              <w:rPr>
                <w:rFonts w:hint="eastAsia"/>
              </w:rPr>
              <w:t>（経理の統括）</w:t>
            </w:r>
          </w:p>
          <w:p w:rsidR="00223AC5" w:rsidRDefault="00223AC5" w:rsidP="00684791">
            <w:pPr>
              <w:pStyle w:val="a4"/>
              <w:numPr>
                <w:ilvl w:val="0"/>
                <w:numId w:val="1"/>
              </w:numPr>
              <w:ind w:leftChars="0"/>
            </w:pPr>
            <w:r>
              <w:rPr>
                <w:rFonts w:hint="eastAsia"/>
              </w:rPr>
              <w:t>理事長は経理を統括する。理事長は職員の内から経理を専任する者を命ずる</w:t>
            </w:r>
          </w:p>
          <w:p w:rsidR="00223AC5" w:rsidRDefault="00223AC5" w:rsidP="00684791">
            <w:pPr>
              <w:pStyle w:val="a4"/>
              <w:ind w:leftChars="0" w:left="945"/>
            </w:pPr>
            <w:r>
              <w:rPr>
                <w:rFonts w:hint="eastAsia"/>
              </w:rPr>
              <w:t>２．</w:t>
            </w:r>
            <w:r>
              <w:rPr>
                <w:rFonts w:hint="eastAsia"/>
              </w:rPr>
              <w:t xml:space="preserve"> </w:t>
            </w:r>
            <w:r>
              <w:rPr>
                <w:rFonts w:hint="eastAsia"/>
              </w:rPr>
              <w:t>経理を専任する職員は理事長の指示により事務を行う。</w:t>
            </w:r>
          </w:p>
          <w:p w:rsidR="00223AC5" w:rsidRPr="00BD439F" w:rsidRDefault="00223AC5" w:rsidP="00684791"/>
          <w:p w:rsidR="00223AC5" w:rsidRPr="00A6258D" w:rsidRDefault="00223AC5" w:rsidP="00684791">
            <w:pPr>
              <w:jc w:val="center"/>
              <w:rPr>
                <w:sz w:val="32"/>
                <w:szCs w:val="32"/>
              </w:rPr>
            </w:pPr>
            <w:r w:rsidRPr="00A6258D">
              <w:rPr>
                <w:rFonts w:hint="eastAsia"/>
                <w:sz w:val="32"/>
                <w:szCs w:val="32"/>
              </w:rPr>
              <w:t>第２章</w:t>
            </w:r>
            <w:r w:rsidRPr="00A6258D">
              <w:rPr>
                <w:rFonts w:hint="eastAsia"/>
                <w:sz w:val="32"/>
                <w:szCs w:val="32"/>
              </w:rPr>
              <w:t xml:space="preserve"> </w:t>
            </w:r>
            <w:r w:rsidRPr="00A6258D">
              <w:rPr>
                <w:rFonts w:hint="eastAsia"/>
                <w:sz w:val="32"/>
                <w:szCs w:val="32"/>
              </w:rPr>
              <w:t>勘定科目及び会計帳簿等</w:t>
            </w:r>
          </w:p>
          <w:p w:rsidR="00223AC5" w:rsidRDefault="00223AC5" w:rsidP="00684791"/>
          <w:p w:rsidR="00223AC5" w:rsidRDefault="00223AC5" w:rsidP="00684791">
            <w:r>
              <w:rPr>
                <w:rFonts w:hint="eastAsia"/>
              </w:rPr>
              <w:t xml:space="preserve"> </w:t>
            </w:r>
            <w:r>
              <w:rPr>
                <w:rFonts w:hint="eastAsia"/>
              </w:rPr>
              <w:t>（勘定科目）</w:t>
            </w:r>
          </w:p>
          <w:p w:rsidR="00223AC5" w:rsidRDefault="00223AC5" w:rsidP="00684791">
            <w:pPr>
              <w:pStyle w:val="a4"/>
              <w:numPr>
                <w:ilvl w:val="0"/>
                <w:numId w:val="1"/>
              </w:numPr>
              <w:ind w:leftChars="0"/>
            </w:pPr>
            <w:r>
              <w:rPr>
                <w:rFonts w:hint="eastAsia"/>
              </w:rPr>
              <w:t>学園の会計は別表の定める勘定科目により整理する。ただし、これにより難いものがあるときは理事長が別に定める勘定科目を理事会の</w:t>
            </w:r>
            <w:r>
              <w:rPr>
                <w:rFonts w:hint="eastAsia"/>
              </w:rPr>
              <w:lastRenderedPageBreak/>
              <w:t>承認を得て適用することができる。</w:t>
            </w:r>
          </w:p>
          <w:p w:rsidR="00223AC5" w:rsidRDefault="00223AC5" w:rsidP="00684791">
            <w:r>
              <w:rPr>
                <w:rFonts w:hint="eastAsia"/>
              </w:rPr>
              <w:t xml:space="preserve"> </w:t>
            </w:r>
            <w:r>
              <w:rPr>
                <w:rFonts w:hint="eastAsia"/>
              </w:rPr>
              <w:t>（会計帳簿）</w:t>
            </w:r>
          </w:p>
          <w:p w:rsidR="00223AC5" w:rsidRDefault="00223AC5" w:rsidP="00684791">
            <w:pPr>
              <w:pStyle w:val="a4"/>
              <w:numPr>
                <w:ilvl w:val="0"/>
                <w:numId w:val="1"/>
              </w:numPr>
              <w:ind w:leftChars="0"/>
            </w:pPr>
            <w:r>
              <w:rPr>
                <w:rFonts w:hint="eastAsia"/>
              </w:rPr>
              <w:t>学園は次の会計帳簿を備える。会計帳簿は必要な事項を整然かつ明瞭に記録しなければならない。</w:t>
            </w:r>
          </w:p>
          <w:p w:rsidR="00223AC5" w:rsidRDefault="00204C27" w:rsidP="00684791">
            <w:pPr>
              <w:pStyle w:val="a4"/>
              <w:ind w:leftChars="0" w:left="945"/>
            </w:pPr>
            <w:r>
              <w:rPr>
                <w:rFonts w:hint="eastAsia"/>
              </w:rPr>
              <w:t xml:space="preserve"> </w:t>
            </w:r>
            <w:r w:rsidR="00223AC5">
              <w:rPr>
                <w:rFonts w:hint="eastAsia"/>
              </w:rPr>
              <w:t>①</w:t>
            </w:r>
            <w:r w:rsidR="00223AC5">
              <w:rPr>
                <w:rFonts w:hint="eastAsia"/>
              </w:rPr>
              <w:t xml:space="preserve"> </w:t>
            </w:r>
            <w:r w:rsidR="00223AC5">
              <w:rPr>
                <w:rFonts w:hint="eastAsia"/>
              </w:rPr>
              <w:t>支払資金出納帳</w:t>
            </w:r>
          </w:p>
          <w:p w:rsidR="00223AC5" w:rsidRDefault="00204C27" w:rsidP="00684791">
            <w:pPr>
              <w:pStyle w:val="a4"/>
              <w:ind w:leftChars="0" w:left="945"/>
            </w:pPr>
            <w:r>
              <w:rPr>
                <w:rFonts w:hint="eastAsia"/>
              </w:rPr>
              <w:t xml:space="preserve"> </w:t>
            </w:r>
            <w:r w:rsidR="00223AC5">
              <w:rPr>
                <w:rFonts w:hint="eastAsia"/>
              </w:rPr>
              <w:t>②</w:t>
            </w:r>
            <w:r w:rsidR="00223AC5">
              <w:rPr>
                <w:rFonts w:hint="eastAsia"/>
              </w:rPr>
              <w:t xml:space="preserve"> </w:t>
            </w:r>
            <w:r w:rsidR="00223AC5">
              <w:rPr>
                <w:rFonts w:hint="eastAsia"/>
              </w:rPr>
              <w:t>資金収支元帳</w:t>
            </w:r>
          </w:p>
          <w:p w:rsidR="00223AC5" w:rsidRDefault="00204C27" w:rsidP="00684791">
            <w:pPr>
              <w:pStyle w:val="a4"/>
              <w:ind w:leftChars="0" w:left="945"/>
            </w:pPr>
            <w:r>
              <w:rPr>
                <w:rFonts w:hint="eastAsia"/>
              </w:rPr>
              <w:t xml:space="preserve"> </w:t>
            </w:r>
            <w:r w:rsidR="00223AC5">
              <w:rPr>
                <w:rFonts w:hint="eastAsia"/>
              </w:rPr>
              <w:t>③</w:t>
            </w:r>
            <w:r w:rsidR="00223AC5">
              <w:rPr>
                <w:rFonts w:hint="eastAsia"/>
              </w:rPr>
              <w:t xml:space="preserve"> </w:t>
            </w:r>
            <w:r w:rsidR="00223AC5">
              <w:rPr>
                <w:rFonts w:hint="eastAsia"/>
              </w:rPr>
              <w:t>資金収支試算表</w:t>
            </w:r>
          </w:p>
          <w:p w:rsidR="00223AC5" w:rsidRDefault="00223AC5" w:rsidP="00684791">
            <w:pPr>
              <w:pStyle w:val="a4"/>
              <w:ind w:leftChars="0" w:left="945"/>
            </w:pPr>
            <w:r>
              <w:rPr>
                <w:rFonts w:hint="eastAsia"/>
              </w:rPr>
              <w:t xml:space="preserve"> </w:t>
            </w:r>
            <w:r>
              <w:rPr>
                <w:rFonts w:hint="eastAsia"/>
              </w:rPr>
              <w:t>④</w:t>
            </w:r>
            <w:r>
              <w:rPr>
                <w:rFonts w:hint="eastAsia"/>
              </w:rPr>
              <w:t xml:space="preserve"> </w:t>
            </w:r>
            <w:r>
              <w:rPr>
                <w:rFonts w:hint="eastAsia"/>
              </w:rPr>
              <w:t>精算表</w:t>
            </w:r>
          </w:p>
          <w:p w:rsidR="00223AC5" w:rsidRDefault="00223AC5" w:rsidP="00684791">
            <w:pPr>
              <w:pStyle w:val="a4"/>
              <w:ind w:leftChars="0" w:left="945"/>
            </w:pPr>
            <w:r>
              <w:rPr>
                <w:rFonts w:hint="eastAsia"/>
              </w:rPr>
              <w:t xml:space="preserve"> </w:t>
            </w:r>
            <w:r>
              <w:rPr>
                <w:rFonts w:hint="eastAsia"/>
              </w:rPr>
              <w:t>⑤</w:t>
            </w:r>
            <w:r>
              <w:rPr>
                <w:rFonts w:hint="eastAsia"/>
              </w:rPr>
              <w:t xml:space="preserve"> </w:t>
            </w:r>
            <w:r>
              <w:rPr>
                <w:rFonts w:hint="eastAsia"/>
              </w:rPr>
              <w:t>納付金等台帳</w:t>
            </w:r>
          </w:p>
          <w:p w:rsidR="00223AC5" w:rsidRDefault="00223AC5" w:rsidP="00684791">
            <w:pPr>
              <w:pStyle w:val="a4"/>
              <w:ind w:leftChars="0" w:left="945"/>
            </w:pPr>
            <w:r>
              <w:rPr>
                <w:rFonts w:hint="eastAsia"/>
              </w:rPr>
              <w:t xml:space="preserve"> </w:t>
            </w:r>
            <w:r>
              <w:rPr>
                <w:rFonts w:hint="eastAsia"/>
              </w:rPr>
              <w:t>⑥</w:t>
            </w:r>
            <w:r>
              <w:rPr>
                <w:rFonts w:hint="eastAsia"/>
              </w:rPr>
              <w:t xml:space="preserve"> </w:t>
            </w:r>
            <w:r>
              <w:rPr>
                <w:rFonts w:hint="eastAsia"/>
              </w:rPr>
              <w:t>給与台帳</w:t>
            </w:r>
          </w:p>
          <w:p w:rsidR="00223AC5" w:rsidRDefault="00223AC5" w:rsidP="00684791">
            <w:pPr>
              <w:pStyle w:val="a4"/>
              <w:ind w:leftChars="0" w:left="945"/>
            </w:pPr>
            <w:r>
              <w:rPr>
                <w:rFonts w:hint="eastAsia"/>
              </w:rPr>
              <w:t xml:space="preserve"> </w:t>
            </w:r>
            <w:r>
              <w:rPr>
                <w:rFonts w:hint="eastAsia"/>
              </w:rPr>
              <w:t>⑦</w:t>
            </w:r>
            <w:r>
              <w:rPr>
                <w:rFonts w:hint="eastAsia"/>
              </w:rPr>
              <w:t xml:space="preserve"> </w:t>
            </w:r>
            <w:r>
              <w:rPr>
                <w:rFonts w:hint="eastAsia"/>
              </w:rPr>
              <w:t>固定資産台帳</w:t>
            </w:r>
          </w:p>
          <w:p w:rsidR="00223AC5" w:rsidRDefault="00223AC5" w:rsidP="00684791">
            <w:pPr>
              <w:pStyle w:val="a4"/>
              <w:ind w:leftChars="0" w:left="945"/>
            </w:pPr>
            <w:r>
              <w:rPr>
                <w:rFonts w:hint="eastAsia"/>
              </w:rPr>
              <w:t xml:space="preserve"> </w:t>
            </w:r>
            <w:r>
              <w:rPr>
                <w:rFonts w:hint="eastAsia"/>
              </w:rPr>
              <w:t>⑧</w:t>
            </w:r>
            <w:r>
              <w:rPr>
                <w:rFonts w:hint="eastAsia"/>
              </w:rPr>
              <w:t xml:space="preserve"> </w:t>
            </w:r>
            <w:r>
              <w:rPr>
                <w:rFonts w:hint="eastAsia"/>
              </w:rPr>
              <w:t>借入金台帳</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会計帳簿は取引を記録した会計伝票及びその基礎資料に基づいて作成する。</w:t>
            </w:r>
          </w:p>
          <w:p w:rsidR="00223AC5" w:rsidRDefault="00223AC5" w:rsidP="00684791">
            <w:r>
              <w:rPr>
                <w:rFonts w:hint="eastAsia"/>
              </w:rPr>
              <w:t xml:space="preserve"> </w:t>
            </w:r>
            <w:r>
              <w:rPr>
                <w:rFonts w:hint="eastAsia"/>
              </w:rPr>
              <w:t>（会計伝票等及び記録）</w:t>
            </w:r>
          </w:p>
          <w:p w:rsidR="00223AC5" w:rsidRDefault="00223AC5" w:rsidP="00684791">
            <w:pPr>
              <w:pStyle w:val="a4"/>
              <w:numPr>
                <w:ilvl w:val="0"/>
                <w:numId w:val="1"/>
              </w:numPr>
              <w:ind w:leftChars="0"/>
            </w:pPr>
            <w:r>
              <w:rPr>
                <w:rFonts w:hint="eastAsia"/>
              </w:rPr>
              <w:t>学園は次の会計伝票を使用する。</w:t>
            </w:r>
          </w:p>
          <w:p w:rsidR="00223AC5" w:rsidRDefault="00223AC5" w:rsidP="00684791">
            <w:pPr>
              <w:pStyle w:val="a4"/>
              <w:ind w:leftChars="0" w:left="945"/>
            </w:pPr>
            <w:r>
              <w:rPr>
                <w:rFonts w:hint="eastAsia"/>
              </w:rPr>
              <w:t xml:space="preserve">  </w:t>
            </w:r>
            <w:r>
              <w:rPr>
                <w:rFonts w:hint="eastAsia"/>
              </w:rPr>
              <w:t>①</w:t>
            </w:r>
            <w:r>
              <w:rPr>
                <w:rFonts w:hint="eastAsia"/>
              </w:rPr>
              <w:t xml:space="preserve"> </w:t>
            </w:r>
            <w:r>
              <w:rPr>
                <w:rFonts w:hint="eastAsia"/>
              </w:rPr>
              <w:t>収納伝票</w:t>
            </w:r>
          </w:p>
          <w:p w:rsidR="00223AC5" w:rsidRDefault="00223AC5" w:rsidP="00684791">
            <w:pPr>
              <w:pStyle w:val="a4"/>
              <w:ind w:leftChars="0" w:left="945"/>
            </w:pPr>
            <w:r>
              <w:rPr>
                <w:rFonts w:hint="eastAsia"/>
              </w:rPr>
              <w:t xml:space="preserve">  </w:t>
            </w:r>
            <w:r>
              <w:rPr>
                <w:rFonts w:hint="eastAsia"/>
              </w:rPr>
              <w:t>②</w:t>
            </w:r>
            <w:r>
              <w:rPr>
                <w:rFonts w:hint="eastAsia"/>
              </w:rPr>
              <w:t xml:space="preserve"> </w:t>
            </w:r>
            <w:r>
              <w:rPr>
                <w:rFonts w:hint="eastAsia"/>
              </w:rPr>
              <w:t>支払伝票</w:t>
            </w:r>
          </w:p>
          <w:p w:rsidR="00223AC5" w:rsidRDefault="00223AC5" w:rsidP="00684791">
            <w:pPr>
              <w:pStyle w:val="a4"/>
              <w:ind w:leftChars="0" w:left="945"/>
            </w:pPr>
            <w:r>
              <w:rPr>
                <w:rFonts w:hint="eastAsia"/>
              </w:rPr>
              <w:t xml:space="preserve">  </w:t>
            </w:r>
            <w:r>
              <w:rPr>
                <w:rFonts w:hint="eastAsia"/>
              </w:rPr>
              <w:t>③</w:t>
            </w:r>
            <w:r>
              <w:rPr>
                <w:rFonts w:hint="eastAsia"/>
              </w:rPr>
              <w:t xml:space="preserve"> </w:t>
            </w:r>
            <w:r>
              <w:rPr>
                <w:rFonts w:hint="eastAsia"/>
              </w:rPr>
              <w:t>振替伝票</w:t>
            </w:r>
          </w:p>
          <w:p w:rsidR="00223AC5" w:rsidRDefault="00223AC5" w:rsidP="00684791">
            <w:pPr>
              <w:pStyle w:val="a4"/>
              <w:ind w:leftChars="0" w:left="945"/>
            </w:pPr>
            <w:r>
              <w:rPr>
                <w:rFonts w:hint="eastAsia"/>
              </w:rPr>
              <w:t>２．</w:t>
            </w:r>
            <w:r>
              <w:rPr>
                <w:rFonts w:hint="eastAsia"/>
              </w:rPr>
              <w:t xml:space="preserve"> </w:t>
            </w:r>
            <w:r>
              <w:rPr>
                <w:rFonts w:hint="eastAsia"/>
              </w:rPr>
              <w:t>支払資金の収納、支払、振替は取引発生によりすべて会計伝票を作成して記録し証拠書類を添付する。</w:t>
            </w:r>
          </w:p>
          <w:p w:rsidR="00223AC5" w:rsidRDefault="00223AC5" w:rsidP="00684791">
            <w:pPr>
              <w:pStyle w:val="a4"/>
              <w:ind w:leftChars="0" w:left="945"/>
            </w:pPr>
            <w:r>
              <w:rPr>
                <w:rFonts w:hint="eastAsia"/>
              </w:rPr>
              <w:t>３．</w:t>
            </w:r>
            <w:r>
              <w:rPr>
                <w:rFonts w:hint="eastAsia"/>
              </w:rPr>
              <w:t xml:space="preserve"> </w:t>
            </w:r>
            <w:r>
              <w:rPr>
                <w:rFonts w:hint="eastAsia"/>
              </w:rPr>
              <w:t>会計年度末日現在において当該年度の債権又は債務が確定した取引は支払資金の収納又は支払が同日以後に行われるものについても当該年度の取引として前項に準じて記録する。ただし受取利息、配当金及び寄付金で収納の実現していないもの並びに一定の契約により継続的に受けた用役の電気、ガス、水道、通信、及び保険料の費用で支払期限の到来していないものについてはこの限りではない。</w:t>
            </w:r>
          </w:p>
          <w:p w:rsidR="00223AC5" w:rsidRDefault="00223AC5" w:rsidP="00684791">
            <w:pPr>
              <w:pStyle w:val="a4"/>
              <w:ind w:leftChars="0" w:left="945"/>
            </w:pPr>
            <w:r>
              <w:rPr>
                <w:rFonts w:hint="eastAsia"/>
              </w:rPr>
              <w:t>４．</w:t>
            </w:r>
            <w:r>
              <w:rPr>
                <w:rFonts w:hint="eastAsia"/>
              </w:rPr>
              <w:t xml:space="preserve"> </w:t>
            </w:r>
            <w:r>
              <w:rPr>
                <w:rFonts w:hint="eastAsia"/>
              </w:rPr>
              <w:t>支払資金の収入又は支出とならない取引については、会計年度内の記録を省略し振替伝票又は非資金取引仕訳表により会計年度末日に所要額を勘定科目ごとに一括して記録する。</w:t>
            </w:r>
            <w:r>
              <w:rPr>
                <w:rFonts w:hint="eastAsia"/>
              </w:rPr>
              <w:lastRenderedPageBreak/>
              <w:t>ただし、前期末の前受金及び前期末の前払金は会計年度初日に対応する勘定科目へ振替処理を行う。</w:t>
            </w:r>
          </w:p>
          <w:p w:rsidR="00223AC5" w:rsidRDefault="00223AC5" w:rsidP="00684791">
            <w:pPr>
              <w:pStyle w:val="a4"/>
              <w:ind w:leftChars="0" w:left="945"/>
            </w:pPr>
            <w:r>
              <w:rPr>
                <w:rFonts w:hint="eastAsia"/>
              </w:rPr>
              <w:t>５．</w:t>
            </w:r>
            <w:r>
              <w:rPr>
                <w:rFonts w:hint="eastAsia"/>
              </w:rPr>
              <w:t xml:space="preserve"> </w:t>
            </w:r>
            <w:r>
              <w:rPr>
                <w:rFonts w:hint="eastAsia"/>
              </w:rPr>
              <w:t>会計伝票等は作成後、理事長が確認し押印する。</w:t>
            </w:r>
          </w:p>
          <w:p w:rsidR="00223AC5" w:rsidRPr="00BD439F" w:rsidRDefault="00223AC5" w:rsidP="00684791"/>
          <w:p w:rsidR="00223AC5" w:rsidRPr="00A6258D" w:rsidRDefault="00223AC5" w:rsidP="00684791">
            <w:pPr>
              <w:jc w:val="center"/>
              <w:rPr>
                <w:sz w:val="32"/>
                <w:szCs w:val="32"/>
              </w:rPr>
            </w:pPr>
            <w:r w:rsidRPr="00A6258D">
              <w:rPr>
                <w:rFonts w:hint="eastAsia"/>
                <w:sz w:val="32"/>
                <w:szCs w:val="32"/>
              </w:rPr>
              <w:t>第３章</w:t>
            </w:r>
            <w:r w:rsidRPr="00A6258D">
              <w:rPr>
                <w:rFonts w:hint="eastAsia"/>
                <w:sz w:val="32"/>
                <w:szCs w:val="32"/>
              </w:rPr>
              <w:t xml:space="preserve"> </w:t>
            </w:r>
            <w:r w:rsidRPr="00A6258D">
              <w:rPr>
                <w:rFonts w:hint="eastAsia"/>
                <w:sz w:val="32"/>
                <w:szCs w:val="32"/>
              </w:rPr>
              <w:t>支払資金</w:t>
            </w:r>
          </w:p>
          <w:p w:rsidR="00223AC5" w:rsidRDefault="00223AC5" w:rsidP="00684791">
            <w:pPr>
              <w:jc w:val="center"/>
            </w:pPr>
          </w:p>
          <w:p w:rsidR="00223AC5" w:rsidRDefault="00223AC5" w:rsidP="00684791">
            <w:r>
              <w:rPr>
                <w:rFonts w:hint="eastAsia"/>
              </w:rPr>
              <w:t xml:space="preserve">  </w:t>
            </w:r>
            <w:r>
              <w:rPr>
                <w:rFonts w:hint="eastAsia"/>
              </w:rPr>
              <w:t>（支払資金の範囲）</w:t>
            </w:r>
          </w:p>
          <w:p w:rsidR="00223AC5" w:rsidRDefault="00223AC5" w:rsidP="00684791">
            <w:pPr>
              <w:pStyle w:val="a4"/>
              <w:numPr>
                <w:ilvl w:val="0"/>
                <w:numId w:val="1"/>
              </w:numPr>
              <w:ind w:leftChars="0"/>
            </w:pPr>
            <w:r>
              <w:rPr>
                <w:rFonts w:hint="eastAsia"/>
              </w:rPr>
              <w:t>この規程において支払資金とは次のものをいう。</w:t>
            </w:r>
          </w:p>
          <w:p w:rsidR="00223AC5" w:rsidRDefault="00223AC5" w:rsidP="00684791">
            <w:pPr>
              <w:pStyle w:val="a4"/>
              <w:ind w:leftChars="0" w:left="945"/>
            </w:pPr>
            <w:r>
              <w:rPr>
                <w:rFonts w:hint="eastAsia"/>
              </w:rPr>
              <w:t xml:space="preserve">  </w:t>
            </w:r>
            <w:r>
              <w:rPr>
                <w:rFonts w:hint="eastAsia"/>
              </w:rPr>
              <w:t>①</w:t>
            </w:r>
            <w:r>
              <w:rPr>
                <w:rFonts w:hint="eastAsia"/>
              </w:rPr>
              <w:t xml:space="preserve"> </w:t>
            </w:r>
            <w:r>
              <w:rPr>
                <w:rFonts w:hint="eastAsia"/>
              </w:rPr>
              <w:t>現金（受取小切手を含む）</w:t>
            </w:r>
          </w:p>
          <w:p w:rsidR="00223AC5" w:rsidRDefault="00223AC5" w:rsidP="00684791">
            <w:pPr>
              <w:pStyle w:val="a4"/>
              <w:ind w:leftChars="0" w:left="945"/>
            </w:pPr>
            <w:r>
              <w:rPr>
                <w:rFonts w:hint="eastAsia"/>
              </w:rPr>
              <w:t xml:space="preserve">  </w:t>
            </w:r>
            <w:r>
              <w:rPr>
                <w:rFonts w:hint="eastAsia"/>
              </w:rPr>
              <w:t>②</w:t>
            </w:r>
            <w:r>
              <w:rPr>
                <w:rFonts w:hint="eastAsia"/>
              </w:rPr>
              <w:t xml:space="preserve"> </w:t>
            </w:r>
            <w:r>
              <w:rPr>
                <w:rFonts w:hint="eastAsia"/>
              </w:rPr>
              <w:t>当座預金</w:t>
            </w:r>
          </w:p>
          <w:p w:rsidR="00223AC5" w:rsidRDefault="00223AC5" w:rsidP="00684791">
            <w:pPr>
              <w:pStyle w:val="a4"/>
              <w:ind w:leftChars="0" w:left="945"/>
            </w:pPr>
            <w:r>
              <w:rPr>
                <w:rFonts w:hint="eastAsia"/>
              </w:rPr>
              <w:t xml:space="preserve">  </w:t>
            </w:r>
            <w:r>
              <w:rPr>
                <w:rFonts w:hint="eastAsia"/>
              </w:rPr>
              <w:t>③</w:t>
            </w:r>
            <w:r>
              <w:rPr>
                <w:rFonts w:hint="eastAsia"/>
              </w:rPr>
              <w:t xml:space="preserve"> </w:t>
            </w:r>
            <w:r>
              <w:rPr>
                <w:rFonts w:hint="eastAsia"/>
              </w:rPr>
              <w:t>普通預金</w:t>
            </w:r>
          </w:p>
          <w:p w:rsidR="00223AC5" w:rsidRDefault="00223AC5" w:rsidP="00684791">
            <w:pPr>
              <w:pStyle w:val="a4"/>
              <w:ind w:leftChars="0" w:left="945"/>
            </w:pPr>
            <w:r>
              <w:rPr>
                <w:rFonts w:hint="eastAsia"/>
              </w:rPr>
              <w:t xml:space="preserve">  </w:t>
            </w:r>
            <w:r>
              <w:rPr>
                <w:rFonts w:hint="eastAsia"/>
              </w:rPr>
              <w:t>④</w:t>
            </w:r>
            <w:r>
              <w:rPr>
                <w:rFonts w:hint="eastAsia"/>
              </w:rPr>
              <w:t xml:space="preserve"> </w:t>
            </w:r>
            <w:r>
              <w:rPr>
                <w:rFonts w:hint="eastAsia"/>
              </w:rPr>
              <w:t>通知預金</w:t>
            </w:r>
          </w:p>
          <w:p w:rsidR="00223AC5" w:rsidRDefault="00223AC5" w:rsidP="00684791">
            <w:pPr>
              <w:pStyle w:val="a4"/>
              <w:ind w:leftChars="0" w:left="945"/>
            </w:pPr>
            <w:r>
              <w:rPr>
                <w:rFonts w:hint="eastAsia"/>
              </w:rPr>
              <w:t xml:space="preserve">  </w:t>
            </w:r>
            <w:r>
              <w:rPr>
                <w:rFonts w:hint="eastAsia"/>
              </w:rPr>
              <w:t>⑤</w:t>
            </w:r>
            <w:r>
              <w:rPr>
                <w:rFonts w:hint="eastAsia"/>
              </w:rPr>
              <w:t xml:space="preserve"> </w:t>
            </w:r>
            <w:r>
              <w:rPr>
                <w:rFonts w:hint="eastAsia"/>
              </w:rPr>
              <w:t>その他の預貯金</w:t>
            </w:r>
          </w:p>
          <w:p w:rsidR="00223AC5" w:rsidRDefault="00223AC5" w:rsidP="00684791">
            <w:pPr>
              <w:pStyle w:val="a4"/>
              <w:ind w:leftChars="0" w:left="945"/>
            </w:pPr>
          </w:p>
          <w:p w:rsidR="00223AC5" w:rsidRDefault="00223AC5" w:rsidP="00684791">
            <w:r>
              <w:rPr>
                <w:rFonts w:hint="eastAsia"/>
              </w:rPr>
              <w:t xml:space="preserve"> </w:t>
            </w:r>
            <w:r>
              <w:rPr>
                <w:rFonts w:hint="eastAsia"/>
              </w:rPr>
              <w:t>（出　　納）</w:t>
            </w:r>
          </w:p>
          <w:p w:rsidR="00223AC5" w:rsidRDefault="00223AC5" w:rsidP="00684791">
            <w:pPr>
              <w:pStyle w:val="a4"/>
              <w:numPr>
                <w:ilvl w:val="0"/>
                <w:numId w:val="1"/>
              </w:numPr>
              <w:ind w:leftChars="0"/>
            </w:pPr>
            <w:r>
              <w:rPr>
                <w:rFonts w:hint="eastAsia"/>
              </w:rPr>
              <w:t>支払資金の収納及び支払は預貯金口座振替、振込、払込、送金又は小切手振出によって行う。ただし、寄付、施設設備利用料、廃品売却等の収納及び給与、報酬、渉外等のための支払、その他少額の取引等でこれにより難いものはこの限りでない。</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sidR="007E778E">
              <w:rPr>
                <w:rFonts w:hint="eastAsia"/>
              </w:rPr>
              <w:t>小口現金による支払いに当てるため○</w:t>
            </w:r>
            <w:r>
              <w:rPr>
                <w:rFonts w:hint="eastAsia"/>
              </w:rPr>
              <w:t>万円を限度として現金を理事長が保管することができる。</w:t>
            </w:r>
          </w:p>
          <w:p w:rsidR="00223AC5" w:rsidRDefault="00223AC5" w:rsidP="00684791">
            <w:pPr>
              <w:pStyle w:val="a4"/>
              <w:ind w:leftChars="0" w:left="945"/>
            </w:pPr>
            <w:r>
              <w:rPr>
                <w:rFonts w:hint="eastAsia"/>
              </w:rPr>
              <w:t xml:space="preserve">  </w:t>
            </w:r>
            <w:r>
              <w:rPr>
                <w:rFonts w:hint="eastAsia"/>
              </w:rPr>
              <w:t>３．</w:t>
            </w:r>
            <w:r>
              <w:rPr>
                <w:rFonts w:hint="eastAsia"/>
              </w:rPr>
              <w:t xml:space="preserve"> </w:t>
            </w:r>
            <w:r>
              <w:rPr>
                <w:rFonts w:hint="eastAsia"/>
              </w:rPr>
              <w:t>収納された現金は預貯金としてすべて金融機関へ預入れする。ただし、やむを得ない事情のあるときは、この限りでない。</w:t>
            </w:r>
          </w:p>
          <w:p w:rsidR="00223AC5" w:rsidRDefault="00223AC5" w:rsidP="00684791">
            <w:pPr>
              <w:pStyle w:val="a4"/>
              <w:ind w:leftChars="0" w:left="945"/>
            </w:pPr>
            <w:r>
              <w:rPr>
                <w:rFonts w:hint="eastAsia"/>
              </w:rPr>
              <w:t xml:space="preserve">  </w:t>
            </w:r>
            <w:r>
              <w:rPr>
                <w:rFonts w:hint="eastAsia"/>
              </w:rPr>
              <w:t>４．</w:t>
            </w:r>
            <w:r>
              <w:rPr>
                <w:rFonts w:hint="eastAsia"/>
              </w:rPr>
              <w:t xml:space="preserve"> </w:t>
            </w:r>
            <w:r>
              <w:rPr>
                <w:rFonts w:hint="eastAsia"/>
              </w:rPr>
              <w:t>各月末日に於ける支払資金出納帳残高は同月同日に於ける現金手許有高及び預貯金残高とそれぞれ種別に照合する。</w:t>
            </w:r>
          </w:p>
          <w:p w:rsidR="00223AC5" w:rsidRDefault="00223AC5" w:rsidP="00684791">
            <w:r>
              <w:rPr>
                <w:rFonts w:hint="eastAsia"/>
              </w:rPr>
              <w:t xml:space="preserve"> </w:t>
            </w:r>
            <w:r>
              <w:rPr>
                <w:rFonts w:hint="eastAsia"/>
              </w:rPr>
              <w:t>（領収証の発行及び査収）</w:t>
            </w:r>
          </w:p>
          <w:p w:rsidR="00223AC5" w:rsidRDefault="00223AC5" w:rsidP="00684791">
            <w:pPr>
              <w:pStyle w:val="a4"/>
              <w:numPr>
                <w:ilvl w:val="0"/>
                <w:numId w:val="1"/>
              </w:numPr>
              <w:ind w:leftChars="0"/>
            </w:pPr>
            <w:r>
              <w:rPr>
                <w:rFonts w:hint="eastAsia"/>
              </w:rPr>
              <w:t xml:space="preserve"> </w:t>
            </w:r>
            <w:r>
              <w:rPr>
                <w:rFonts w:hint="eastAsia"/>
              </w:rPr>
              <w:t>支払資金の収納があったときは理事長名によ</w:t>
            </w:r>
            <w:r>
              <w:rPr>
                <w:rFonts w:hint="eastAsia"/>
              </w:rPr>
              <w:lastRenderedPageBreak/>
              <w:t>る領収証を発行する。</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定期的に収納する納付金等については別に定める様式のものを領収証とする。</w:t>
            </w:r>
          </w:p>
          <w:p w:rsidR="00223AC5" w:rsidRDefault="00223AC5" w:rsidP="00684791">
            <w:pPr>
              <w:pStyle w:val="a4"/>
              <w:ind w:leftChars="0" w:left="945"/>
            </w:pPr>
            <w:r>
              <w:rPr>
                <w:rFonts w:hint="eastAsia"/>
              </w:rPr>
              <w:t xml:space="preserve">  </w:t>
            </w:r>
            <w:r>
              <w:rPr>
                <w:rFonts w:hint="eastAsia"/>
              </w:rPr>
              <w:t>３．</w:t>
            </w:r>
            <w:r>
              <w:rPr>
                <w:rFonts w:hint="eastAsia"/>
              </w:rPr>
              <w:t xml:space="preserve"> </w:t>
            </w:r>
            <w:r>
              <w:rPr>
                <w:rFonts w:hint="eastAsia"/>
              </w:rPr>
              <w:t>支払資金の支払を行ったときは領収証を査収する。ただし、領収証を徴することが困難な場合については理事長が証明することによりこれにかえる。</w:t>
            </w:r>
          </w:p>
          <w:p w:rsidR="00223AC5" w:rsidRDefault="00223AC5" w:rsidP="00684791">
            <w:pPr>
              <w:pStyle w:val="a4"/>
              <w:ind w:leftChars="0" w:left="945"/>
            </w:pPr>
            <w:r>
              <w:rPr>
                <w:rFonts w:hint="eastAsia"/>
              </w:rPr>
              <w:t xml:space="preserve">  </w:t>
            </w:r>
            <w:r>
              <w:rPr>
                <w:rFonts w:hint="eastAsia"/>
              </w:rPr>
              <w:t>４．</w:t>
            </w:r>
            <w:r>
              <w:rPr>
                <w:rFonts w:hint="eastAsia"/>
              </w:rPr>
              <w:t xml:space="preserve"> </w:t>
            </w:r>
            <w:r>
              <w:rPr>
                <w:rFonts w:hint="eastAsia"/>
              </w:rPr>
              <w:t>預金口座振替又は振込等による支払で金融機関が受領証を発行したときはこれを領収証にかえることができる。</w:t>
            </w:r>
          </w:p>
          <w:p w:rsidR="00223AC5" w:rsidRDefault="00223AC5" w:rsidP="00684791">
            <w:r>
              <w:rPr>
                <w:rFonts w:hint="eastAsia"/>
              </w:rPr>
              <w:t xml:space="preserve"> </w:t>
            </w:r>
            <w:r>
              <w:rPr>
                <w:rFonts w:hint="eastAsia"/>
              </w:rPr>
              <w:t>（金融機関との取引）</w:t>
            </w:r>
          </w:p>
          <w:p w:rsidR="00223AC5" w:rsidRDefault="00223AC5" w:rsidP="00684791">
            <w:pPr>
              <w:pStyle w:val="a4"/>
              <w:numPr>
                <w:ilvl w:val="0"/>
                <w:numId w:val="1"/>
              </w:numPr>
              <w:ind w:leftChars="0"/>
            </w:pPr>
            <w:r>
              <w:rPr>
                <w:rFonts w:hint="eastAsia"/>
              </w:rPr>
              <w:t xml:space="preserve"> </w:t>
            </w:r>
            <w:r>
              <w:rPr>
                <w:rFonts w:hint="eastAsia"/>
              </w:rPr>
              <w:t>金融機関との取引は理事長名をもって行う。</w:t>
            </w:r>
          </w:p>
          <w:p w:rsidR="00223AC5" w:rsidRDefault="00223AC5" w:rsidP="00684791"/>
          <w:p w:rsidR="00223AC5" w:rsidRPr="00A6258D" w:rsidRDefault="00223AC5" w:rsidP="00684791">
            <w:pPr>
              <w:jc w:val="center"/>
              <w:rPr>
                <w:sz w:val="32"/>
                <w:szCs w:val="32"/>
              </w:rPr>
            </w:pPr>
            <w:r w:rsidRPr="00A6258D">
              <w:rPr>
                <w:rFonts w:hint="eastAsia"/>
                <w:sz w:val="32"/>
                <w:szCs w:val="32"/>
              </w:rPr>
              <w:t>第４章</w:t>
            </w:r>
            <w:r w:rsidRPr="00A6258D">
              <w:rPr>
                <w:rFonts w:hint="eastAsia"/>
                <w:sz w:val="32"/>
                <w:szCs w:val="32"/>
              </w:rPr>
              <w:t xml:space="preserve"> </w:t>
            </w:r>
            <w:r w:rsidRPr="00A6258D">
              <w:rPr>
                <w:rFonts w:hint="eastAsia"/>
                <w:sz w:val="32"/>
                <w:szCs w:val="32"/>
              </w:rPr>
              <w:t>物品・用役</w:t>
            </w:r>
          </w:p>
          <w:p w:rsidR="00223AC5" w:rsidRDefault="00223AC5" w:rsidP="00684791"/>
          <w:p w:rsidR="00223AC5" w:rsidRDefault="00223AC5" w:rsidP="00684791">
            <w:r>
              <w:rPr>
                <w:rFonts w:hint="eastAsia"/>
              </w:rPr>
              <w:t xml:space="preserve">  </w:t>
            </w:r>
            <w:r>
              <w:rPr>
                <w:rFonts w:hint="eastAsia"/>
              </w:rPr>
              <w:t>（物品・用役の範囲）</w:t>
            </w:r>
          </w:p>
          <w:p w:rsidR="00223AC5" w:rsidRDefault="00223AC5" w:rsidP="00684791">
            <w:pPr>
              <w:pStyle w:val="a4"/>
              <w:numPr>
                <w:ilvl w:val="0"/>
                <w:numId w:val="1"/>
              </w:numPr>
              <w:ind w:leftChars="0"/>
            </w:pPr>
            <w:r>
              <w:rPr>
                <w:rFonts w:hint="eastAsia"/>
              </w:rPr>
              <w:t xml:space="preserve"> </w:t>
            </w:r>
            <w:r>
              <w:rPr>
                <w:rFonts w:hint="eastAsia"/>
              </w:rPr>
              <w:t>この規程において物品とは教材その他消耗品及び販売用品をいう。用役とは公共的又は継続的に受けるサービス、賃借、委託、広報その他の外部から得る業務的奉仕をいう。</w:t>
            </w:r>
          </w:p>
          <w:p w:rsidR="00223AC5" w:rsidRDefault="00223AC5" w:rsidP="00684791">
            <w:r>
              <w:rPr>
                <w:rFonts w:hint="eastAsia"/>
              </w:rPr>
              <w:t xml:space="preserve"> </w:t>
            </w:r>
            <w:r>
              <w:rPr>
                <w:rFonts w:hint="eastAsia"/>
              </w:rPr>
              <w:t>（物品の購入及び評価）</w:t>
            </w:r>
          </w:p>
          <w:p w:rsidR="00223AC5" w:rsidRDefault="00223AC5" w:rsidP="00684791">
            <w:pPr>
              <w:pStyle w:val="a4"/>
              <w:numPr>
                <w:ilvl w:val="0"/>
                <w:numId w:val="1"/>
              </w:numPr>
              <w:ind w:leftChars="0"/>
            </w:pPr>
            <w:r>
              <w:rPr>
                <w:rFonts w:hint="eastAsia"/>
              </w:rPr>
              <w:t xml:space="preserve"> </w:t>
            </w:r>
            <w:r>
              <w:rPr>
                <w:rFonts w:hint="eastAsia"/>
              </w:rPr>
              <w:t>物品の購入は理事長名をもって行う。</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会計年度末日における未使用の消耗品及び販売用品の有高が貯蔵品として計上を要すると認められるときはすべて評価を行い記録する。</w:t>
            </w:r>
          </w:p>
          <w:p w:rsidR="00223AC5" w:rsidRDefault="00223AC5" w:rsidP="00684791">
            <w:r>
              <w:rPr>
                <w:rFonts w:hint="eastAsia"/>
              </w:rPr>
              <w:t xml:space="preserve"> </w:t>
            </w:r>
            <w:r>
              <w:rPr>
                <w:rFonts w:hint="eastAsia"/>
              </w:rPr>
              <w:t>（用役の契約）</w:t>
            </w:r>
          </w:p>
          <w:p w:rsidR="00223AC5" w:rsidRDefault="00223AC5" w:rsidP="00684791">
            <w:pPr>
              <w:pStyle w:val="a4"/>
              <w:numPr>
                <w:ilvl w:val="0"/>
                <w:numId w:val="1"/>
              </w:numPr>
              <w:ind w:leftChars="0"/>
            </w:pPr>
            <w:r>
              <w:rPr>
                <w:rFonts w:hint="eastAsia"/>
              </w:rPr>
              <w:t xml:space="preserve"> </w:t>
            </w:r>
            <w:r>
              <w:rPr>
                <w:rFonts w:hint="eastAsia"/>
              </w:rPr>
              <w:t>用役は理事長名をもって契約する。</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前項の契約は文書によって行う。ただし、契約見込み金額が１契約</w:t>
            </w:r>
            <w:r w:rsidR="00204C27">
              <w:rPr>
                <w:rFonts w:hint="eastAsia"/>
              </w:rPr>
              <w:t>につき○</w:t>
            </w:r>
            <w:r>
              <w:rPr>
                <w:rFonts w:hint="eastAsia"/>
              </w:rPr>
              <w:t>万円以下のもの及び公共的又は継続的に受ける電気、ガス、水道、通信等の用役についてはこの限りではない。</w:t>
            </w:r>
          </w:p>
          <w:p w:rsidR="00223AC5" w:rsidRDefault="00223AC5" w:rsidP="00684791"/>
          <w:p w:rsidR="00223AC5" w:rsidRPr="00A6258D" w:rsidRDefault="00223AC5" w:rsidP="00684791">
            <w:pPr>
              <w:jc w:val="center"/>
              <w:rPr>
                <w:sz w:val="32"/>
                <w:szCs w:val="32"/>
              </w:rPr>
            </w:pPr>
            <w:r w:rsidRPr="00A6258D">
              <w:rPr>
                <w:rFonts w:hint="eastAsia"/>
                <w:sz w:val="32"/>
                <w:szCs w:val="32"/>
              </w:rPr>
              <w:lastRenderedPageBreak/>
              <w:t>第５章</w:t>
            </w:r>
            <w:r w:rsidRPr="00A6258D">
              <w:rPr>
                <w:rFonts w:hint="eastAsia"/>
                <w:sz w:val="32"/>
                <w:szCs w:val="32"/>
              </w:rPr>
              <w:t xml:space="preserve"> </w:t>
            </w:r>
            <w:r w:rsidRPr="00A6258D">
              <w:rPr>
                <w:rFonts w:hint="eastAsia"/>
                <w:sz w:val="32"/>
                <w:szCs w:val="32"/>
              </w:rPr>
              <w:t>固定資産</w:t>
            </w:r>
          </w:p>
          <w:p w:rsidR="00223AC5" w:rsidRDefault="00223AC5" w:rsidP="00684791">
            <w:pPr>
              <w:jc w:val="center"/>
            </w:pPr>
          </w:p>
          <w:p w:rsidR="00223AC5" w:rsidRDefault="00223AC5" w:rsidP="00684791">
            <w:r>
              <w:rPr>
                <w:rFonts w:hint="eastAsia"/>
              </w:rPr>
              <w:t xml:space="preserve">  </w:t>
            </w:r>
            <w:r>
              <w:rPr>
                <w:rFonts w:hint="eastAsia"/>
              </w:rPr>
              <w:t>（固定資産の範囲）</w:t>
            </w:r>
          </w:p>
          <w:p w:rsidR="00223AC5" w:rsidRDefault="00223AC5" w:rsidP="00684791">
            <w:pPr>
              <w:pStyle w:val="a4"/>
              <w:numPr>
                <w:ilvl w:val="0"/>
                <w:numId w:val="1"/>
              </w:numPr>
              <w:ind w:leftChars="0"/>
            </w:pPr>
            <w:r>
              <w:rPr>
                <w:rFonts w:hint="eastAsia"/>
              </w:rPr>
              <w:t xml:space="preserve"> </w:t>
            </w:r>
            <w:r>
              <w:rPr>
                <w:rFonts w:hint="eastAsia"/>
              </w:rPr>
              <w:t>この規程において固定資産とは次のものをいう。</w:t>
            </w:r>
          </w:p>
          <w:p w:rsidR="00BF54E5" w:rsidRDefault="00BF54E5" w:rsidP="00684791">
            <w:pPr>
              <w:pStyle w:val="a4"/>
              <w:ind w:leftChars="0" w:left="945"/>
            </w:pPr>
            <w:r>
              <w:rPr>
                <w:rFonts w:hint="eastAsia"/>
              </w:rPr>
              <w:t>①</w:t>
            </w:r>
            <w:r>
              <w:rPr>
                <w:rFonts w:hint="eastAsia"/>
              </w:rPr>
              <w:t xml:space="preserve"> </w:t>
            </w:r>
            <w:r>
              <w:rPr>
                <w:rFonts w:hint="eastAsia"/>
              </w:rPr>
              <w:t>有形固定資産</w:t>
            </w:r>
            <w:r>
              <w:rPr>
                <w:rFonts w:hint="eastAsia"/>
              </w:rPr>
              <w:tab/>
            </w:r>
            <w:r>
              <w:rPr>
                <w:rFonts w:hint="eastAsia"/>
              </w:rPr>
              <w:t>土地、建物、構築物、教育研究用機器備品、</w:t>
            </w:r>
            <w:r w:rsidR="00FE0E73" w:rsidRPr="00E3225F">
              <w:rPr>
                <w:rFonts w:hint="eastAsia"/>
                <w:color w:val="FF0000"/>
                <w:u w:val="single"/>
              </w:rPr>
              <w:t>管理用</w:t>
            </w:r>
            <w:r w:rsidRPr="00E3225F">
              <w:rPr>
                <w:rFonts w:hint="eastAsia"/>
                <w:color w:val="FF0000"/>
                <w:u w:val="single"/>
              </w:rPr>
              <w:t>機器備品</w:t>
            </w:r>
            <w:r>
              <w:rPr>
                <w:rFonts w:hint="eastAsia"/>
              </w:rPr>
              <w:t>、図書、車輌、建設仮勘定</w:t>
            </w:r>
            <w:r w:rsidR="007F5667">
              <w:rPr>
                <w:rFonts w:hint="eastAsia"/>
              </w:rPr>
              <w:t xml:space="preserve"> </w:t>
            </w:r>
            <w:r w:rsidR="007F5667">
              <w:rPr>
                <w:rFonts w:hint="eastAsia"/>
              </w:rPr>
              <w:t>等</w:t>
            </w:r>
          </w:p>
          <w:p w:rsidR="00FE0E73" w:rsidRPr="00BD6FCA" w:rsidRDefault="00FE0E73" w:rsidP="00684791">
            <w:pPr>
              <w:pStyle w:val="a4"/>
              <w:ind w:leftChars="0" w:left="945"/>
              <w:rPr>
                <w:color w:val="FF0000"/>
                <w:u w:val="single"/>
              </w:rPr>
            </w:pPr>
            <w:r w:rsidRPr="00BD6FCA">
              <w:rPr>
                <w:rFonts w:hint="eastAsia"/>
                <w:color w:val="FF0000"/>
                <w:u w:val="single"/>
              </w:rPr>
              <w:t>②</w:t>
            </w:r>
            <w:r w:rsidRPr="00BD6FCA">
              <w:rPr>
                <w:rFonts w:hint="eastAsia"/>
                <w:color w:val="FF0000"/>
                <w:u w:val="single"/>
              </w:rPr>
              <w:t xml:space="preserve"> </w:t>
            </w:r>
            <w:r w:rsidRPr="00BD6FCA">
              <w:rPr>
                <w:rFonts w:hint="eastAsia"/>
                <w:color w:val="FF0000"/>
                <w:u w:val="single"/>
              </w:rPr>
              <w:t>特定資産</w:t>
            </w:r>
            <w:r w:rsidR="000E76C1" w:rsidRPr="00BD6FCA">
              <w:rPr>
                <w:rFonts w:hint="eastAsia"/>
                <w:color w:val="FF0000"/>
                <w:u w:val="single"/>
              </w:rPr>
              <w:t xml:space="preserve">　　　第</w:t>
            </w:r>
            <w:r w:rsidR="000E76C1" w:rsidRPr="00BD6FCA">
              <w:rPr>
                <w:rFonts w:hint="eastAsia"/>
                <w:color w:val="FF0000"/>
                <w:u w:val="single"/>
              </w:rPr>
              <w:t>2</w:t>
            </w:r>
            <w:r w:rsidR="000E76C1" w:rsidRPr="00BD6FCA">
              <w:rPr>
                <w:rFonts w:hint="eastAsia"/>
                <w:color w:val="FF0000"/>
                <w:u w:val="single"/>
              </w:rPr>
              <w:t>号基本金引当特定資産</w:t>
            </w:r>
          </w:p>
          <w:p w:rsidR="000E76C1" w:rsidRPr="00BD6FCA" w:rsidRDefault="000E76C1" w:rsidP="00684791">
            <w:pPr>
              <w:pStyle w:val="a4"/>
              <w:ind w:leftChars="0" w:left="945"/>
              <w:rPr>
                <w:color w:val="FF0000"/>
                <w:u w:val="single"/>
              </w:rPr>
            </w:pPr>
            <w:r w:rsidRPr="000E76C1">
              <w:rPr>
                <w:color w:val="FF0000"/>
              </w:rPr>
              <w:t xml:space="preserve">　　　　　　　　</w:t>
            </w:r>
            <w:r w:rsidRPr="000E76C1">
              <w:rPr>
                <w:rFonts w:hint="eastAsia"/>
                <w:color w:val="FF0000"/>
              </w:rPr>
              <w:t xml:space="preserve"> </w:t>
            </w:r>
            <w:r w:rsidR="007F5667" w:rsidRPr="00BD6FCA">
              <w:rPr>
                <w:rFonts w:hint="eastAsia"/>
                <w:color w:val="FF0000"/>
                <w:u w:val="single"/>
              </w:rPr>
              <w:t>退職給与引当特定資産</w:t>
            </w:r>
            <w:r w:rsidR="007F5667" w:rsidRPr="00BD6FCA">
              <w:rPr>
                <w:rFonts w:hint="eastAsia"/>
                <w:color w:val="FF0000"/>
                <w:u w:val="single"/>
              </w:rPr>
              <w:t xml:space="preserve"> </w:t>
            </w:r>
            <w:r w:rsidR="007F5667" w:rsidRPr="00BD6FCA">
              <w:rPr>
                <w:rFonts w:hint="eastAsia"/>
                <w:color w:val="FF0000"/>
                <w:u w:val="single"/>
              </w:rPr>
              <w:t>等</w:t>
            </w:r>
          </w:p>
          <w:p w:rsidR="00BF54E5" w:rsidRDefault="00FE0E73" w:rsidP="00684791">
            <w:pPr>
              <w:pStyle w:val="a4"/>
              <w:ind w:leftChars="0" w:left="945"/>
            </w:pPr>
            <w:r>
              <w:rPr>
                <w:rFonts w:hint="eastAsia"/>
              </w:rPr>
              <w:t>③</w:t>
            </w:r>
            <w:r w:rsidR="00BF54E5">
              <w:rPr>
                <w:rFonts w:hint="eastAsia"/>
              </w:rPr>
              <w:t xml:space="preserve"> </w:t>
            </w:r>
            <w:r w:rsidR="00BF54E5">
              <w:rPr>
                <w:rFonts w:hint="eastAsia"/>
              </w:rPr>
              <w:t>その他の固定資産</w:t>
            </w:r>
            <w:r w:rsidR="00BF54E5">
              <w:rPr>
                <w:rFonts w:hint="eastAsia"/>
              </w:rPr>
              <w:tab/>
            </w:r>
            <w:r w:rsidR="00BF54E5">
              <w:rPr>
                <w:rFonts w:hint="eastAsia"/>
              </w:rPr>
              <w:t>借地権、電話加入権、施設利用権、</w:t>
            </w:r>
            <w:r w:rsidRPr="00BD6FCA">
              <w:rPr>
                <w:rFonts w:hint="eastAsia"/>
                <w:color w:val="FF0000"/>
                <w:u w:val="single"/>
              </w:rPr>
              <w:t>ソフトウェア</w:t>
            </w:r>
            <w:r>
              <w:rPr>
                <w:rFonts w:hint="eastAsia"/>
              </w:rPr>
              <w:t>、</w:t>
            </w:r>
            <w:r w:rsidR="007F5667">
              <w:rPr>
                <w:rFonts w:hint="eastAsia"/>
              </w:rPr>
              <w:t>有価証券、</w:t>
            </w:r>
            <w:r w:rsidR="00BF54E5" w:rsidRPr="00BD6FCA">
              <w:rPr>
                <w:rFonts w:hint="eastAsia"/>
                <w:color w:val="FF0000"/>
                <w:u w:val="single"/>
              </w:rPr>
              <w:t>県私立幼稚園振興協会</w:t>
            </w:r>
            <w:r w:rsidR="00A13BFD" w:rsidRPr="00BD6FCA">
              <w:rPr>
                <w:rFonts w:hint="eastAsia"/>
                <w:color w:val="FF0000"/>
                <w:u w:val="single"/>
              </w:rPr>
              <w:t>預け金</w:t>
            </w:r>
            <w:r w:rsidR="000E76C1">
              <w:rPr>
                <w:rFonts w:hint="eastAsia"/>
              </w:rPr>
              <w:t>、積立保険料</w:t>
            </w:r>
            <w:r w:rsidR="007F5667">
              <w:rPr>
                <w:rFonts w:hint="eastAsia"/>
              </w:rPr>
              <w:t xml:space="preserve"> </w:t>
            </w:r>
            <w:r w:rsidR="007F5667">
              <w:rPr>
                <w:rFonts w:hint="eastAsia"/>
              </w:rPr>
              <w:t>等</w:t>
            </w:r>
          </w:p>
          <w:p w:rsidR="00223AC5" w:rsidRDefault="00223AC5" w:rsidP="00684791">
            <w:pPr>
              <w:pStyle w:val="a4"/>
              <w:ind w:leftChars="0" w:left="945"/>
            </w:pPr>
            <w:r>
              <w:rPr>
                <w:rFonts w:hint="eastAsia"/>
              </w:rPr>
              <w:t xml:space="preserve">　２．</w:t>
            </w:r>
            <w:r>
              <w:rPr>
                <w:rFonts w:hint="eastAsia"/>
              </w:rPr>
              <w:t xml:space="preserve"> </w:t>
            </w:r>
            <w:r>
              <w:rPr>
                <w:rFonts w:hint="eastAsia"/>
              </w:rPr>
              <w:t>有形固定資産は耐用年数が１年を超えるもので土地、建物及び図書</w:t>
            </w:r>
            <w:r w:rsidR="00204C27">
              <w:rPr>
                <w:rFonts w:hint="eastAsia"/>
              </w:rPr>
              <w:t>を除き１個又は１組の取得価額が○</w:t>
            </w:r>
            <w:r>
              <w:rPr>
                <w:rFonts w:hint="eastAsia"/>
              </w:rPr>
              <w:t>万円以上のものとする。ただし、少額重要資産となるものについてはこの限りでない。</w:t>
            </w:r>
          </w:p>
          <w:p w:rsidR="00CE5C67" w:rsidRPr="002D6B4A" w:rsidRDefault="00CE5C67" w:rsidP="00684791">
            <w:pPr>
              <w:pStyle w:val="a4"/>
              <w:ind w:leftChars="0" w:left="945"/>
              <w:rPr>
                <w:color w:val="FF0000"/>
                <w:u w:val="single"/>
              </w:rPr>
            </w:pPr>
            <w:r w:rsidRPr="00C66C9D">
              <w:rPr>
                <w:rFonts w:hint="eastAsia"/>
                <w:color w:val="FF0000"/>
              </w:rPr>
              <w:t xml:space="preserve">　</w:t>
            </w:r>
            <w:r w:rsidRPr="002D6B4A">
              <w:rPr>
                <w:rFonts w:hint="eastAsia"/>
                <w:color w:val="FF0000"/>
                <w:u w:val="single"/>
              </w:rPr>
              <w:t>３．　所有権移転外ファイナンス・リース取引による１契約あたり、かつ</w:t>
            </w:r>
            <w:r w:rsidRPr="002D6B4A">
              <w:rPr>
                <w:rFonts w:hint="eastAsia"/>
                <w:color w:val="FF0000"/>
                <w:u w:val="single"/>
              </w:rPr>
              <w:t>1</w:t>
            </w:r>
            <w:r w:rsidRPr="002D6B4A">
              <w:rPr>
                <w:rFonts w:hint="eastAsia"/>
                <w:color w:val="FF0000"/>
                <w:u w:val="single"/>
              </w:rPr>
              <w:t>物件あたり</w:t>
            </w:r>
            <w:r w:rsidRPr="002D6B4A">
              <w:rPr>
                <w:rFonts w:hint="eastAsia"/>
                <w:color w:val="FF0000"/>
                <w:u w:val="single"/>
              </w:rPr>
              <w:t>300</w:t>
            </w:r>
            <w:r w:rsidRPr="002D6B4A">
              <w:rPr>
                <w:rFonts w:hint="eastAsia"/>
                <w:color w:val="FF0000"/>
                <w:u w:val="single"/>
              </w:rPr>
              <w:t>万円を超えるリース物件は資産に計上する。</w:t>
            </w:r>
          </w:p>
          <w:p w:rsidR="00C66C9D" w:rsidRPr="002D6B4A" w:rsidRDefault="00C66C9D" w:rsidP="004D684B">
            <w:pPr>
              <w:pStyle w:val="a4"/>
              <w:rPr>
                <w:color w:val="FF0000"/>
                <w:u w:val="single"/>
              </w:rPr>
            </w:pPr>
            <w:r w:rsidRPr="002D6B4A">
              <w:rPr>
                <w:rFonts w:hint="eastAsia"/>
                <w:color w:val="FF0000"/>
                <w:u w:val="single"/>
              </w:rPr>
              <w:t xml:space="preserve">　４．　ソフトウェアを購入し、その導入によって将来の収入獲得又は支出削減が確実であると認められたものは資産に計上する。</w:t>
            </w:r>
            <w:r w:rsidR="004D684B" w:rsidRPr="004D684B">
              <w:rPr>
                <w:rFonts w:hint="eastAsia"/>
                <w:color w:val="FF0000"/>
                <w:u w:val="single"/>
              </w:rPr>
              <w:t>ただし、取得価格が○万円未満の場合は計上しないことができる</w:t>
            </w:r>
            <w:r w:rsidR="004D684B">
              <w:rPr>
                <w:rFonts w:hint="eastAsia"/>
                <w:color w:val="FF0000"/>
                <w:u w:val="single"/>
              </w:rPr>
              <w:t>。</w:t>
            </w:r>
          </w:p>
          <w:p w:rsidR="00223AC5" w:rsidRDefault="00223AC5" w:rsidP="00684791">
            <w:r>
              <w:rPr>
                <w:rFonts w:hint="eastAsia"/>
              </w:rPr>
              <w:t xml:space="preserve"> </w:t>
            </w:r>
            <w:r>
              <w:rPr>
                <w:rFonts w:hint="eastAsia"/>
              </w:rPr>
              <w:t>（有価証券の範囲）</w:t>
            </w:r>
          </w:p>
          <w:p w:rsidR="00223AC5" w:rsidRDefault="00223AC5" w:rsidP="00684791">
            <w:pPr>
              <w:pStyle w:val="a4"/>
              <w:numPr>
                <w:ilvl w:val="0"/>
                <w:numId w:val="1"/>
              </w:numPr>
              <w:ind w:leftChars="0"/>
            </w:pPr>
            <w:r>
              <w:rPr>
                <w:rFonts w:hint="eastAsia"/>
              </w:rPr>
              <w:t xml:space="preserve"> </w:t>
            </w:r>
            <w:r>
              <w:rPr>
                <w:rFonts w:hint="eastAsia"/>
              </w:rPr>
              <w:t>有価証券は次のものとし、その他の有価証券は保有することができない。ただし、受贈によるものはこの限りではない。国債、公債、社債、貸付信託及び投資信託のうち元本保証のあるもの。</w:t>
            </w:r>
          </w:p>
          <w:p w:rsidR="00223AC5" w:rsidRDefault="00223AC5" w:rsidP="00684791">
            <w:r>
              <w:rPr>
                <w:rFonts w:hint="eastAsia"/>
              </w:rPr>
              <w:t>（特定預金の設定）</w:t>
            </w:r>
          </w:p>
          <w:p w:rsidR="00223AC5" w:rsidRDefault="00223AC5" w:rsidP="00684791">
            <w:pPr>
              <w:pStyle w:val="a4"/>
              <w:numPr>
                <w:ilvl w:val="0"/>
                <w:numId w:val="1"/>
              </w:numPr>
              <w:ind w:leftChars="0"/>
            </w:pPr>
            <w:r>
              <w:rPr>
                <w:rFonts w:hint="eastAsia"/>
              </w:rPr>
              <w:t xml:space="preserve"> </w:t>
            </w:r>
            <w:r>
              <w:rPr>
                <w:rFonts w:hint="eastAsia"/>
              </w:rPr>
              <w:t>特定する目的の資金に充てるため特定預金を設定することができる。</w:t>
            </w:r>
          </w:p>
          <w:p w:rsidR="00223AC5" w:rsidRDefault="00223AC5" w:rsidP="00684791">
            <w:pPr>
              <w:pStyle w:val="a4"/>
              <w:ind w:leftChars="0" w:left="945"/>
            </w:pPr>
            <w:r>
              <w:rPr>
                <w:rFonts w:hint="eastAsia"/>
              </w:rPr>
              <w:lastRenderedPageBreak/>
              <w:t xml:space="preserve"> </w:t>
            </w:r>
            <w:r>
              <w:rPr>
                <w:rFonts w:hint="eastAsia"/>
              </w:rPr>
              <w:t>２．</w:t>
            </w:r>
            <w:r>
              <w:rPr>
                <w:rFonts w:hint="eastAsia"/>
              </w:rPr>
              <w:t xml:space="preserve"> </w:t>
            </w:r>
            <w:r>
              <w:rPr>
                <w:rFonts w:hint="eastAsia"/>
              </w:rPr>
              <w:t>特定預金は設定した所要額に達するまで原則として各年度の支払資金のうちから積立を行う。</w:t>
            </w:r>
          </w:p>
          <w:p w:rsidR="00223AC5" w:rsidRDefault="00223AC5" w:rsidP="00684791">
            <w:r>
              <w:rPr>
                <w:rFonts w:hint="eastAsia"/>
              </w:rPr>
              <w:t xml:space="preserve"> </w:t>
            </w:r>
            <w:r>
              <w:rPr>
                <w:rFonts w:hint="eastAsia"/>
              </w:rPr>
              <w:t>（有形固定資産の購入、建設等及び修繕）</w:t>
            </w:r>
          </w:p>
          <w:p w:rsidR="00223AC5" w:rsidRDefault="00223AC5" w:rsidP="00684791">
            <w:pPr>
              <w:pStyle w:val="a4"/>
              <w:numPr>
                <w:ilvl w:val="0"/>
                <w:numId w:val="1"/>
              </w:numPr>
              <w:ind w:leftChars="0"/>
            </w:pPr>
            <w:r>
              <w:rPr>
                <w:rFonts w:hint="eastAsia"/>
              </w:rPr>
              <w:t xml:space="preserve"> </w:t>
            </w:r>
            <w:r>
              <w:rPr>
                <w:rFonts w:hint="eastAsia"/>
              </w:rPr>
              <w:t>有形固定資産の購入、建設等は指名競争入札によって</w:t>
            </w:r>
            <w:r w:rsidR="00BF54E5">
              <w:rPr>
                <w:rFonts w:hint="eastAsia"/>
              </w:rPr>
              <w:t>行う。ただし、１個又は１組の購入若しくは建設等の予定価額が○</w:t>
            </w:r>
            <w:r>
              <w:rPr>
                <w:rFonts w:hint="eastAsia"/>
              </w:rPr>
              <w:t>万円以下のも</w:t>
            </w:r>
            <w:r>
              <w:rPr>
                <w:rFonts w:hint="eastAsia"/>
              </w:rPr>
              <w:t xml:space="preserve"> </w:t>
            </w:r>
            <w:r>
              <w:rPr>
                <w:rFonts w:hint="eastAsia"/>
              </w:rPr>
              <w:t>の及び指名競争入札のよることが困難な場合は随意契約によることが</w:t>
            </w:r>
            <w:r>
              <w:rPr>
                <w:rFonts w:hint="eastAsia"/>
              </w:rPr>
              <w:t xml:space="preserve"> </w:t>
            </w:r>
            <w:r>
              <w:rPr>
                <w:rFonts w:hint="eastAsia"/>
              </w:rPr>
              <w:t>できる。</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前項の随意契約によるときは特殊な物件等でやむを得ないものを除き２以上の見積書を徴して最も有利なものについて購入又は建設等を</w:t>
            </w:r>
            <w:r w:rsidR="00BF54E5">
              <w:rPr>
                <w:rFonts w:hint="eastAsia"/>
              </w:rPr>
              <w:t>行う。ただし、購入、建設等の予定価額が○</w:t>
            </w:r>
            <w:r>
              <w:rPr>
                <w:rFonts w:hint="eastAsia"/>
              </w:rPr>
              <w:t>万円以下のものについては見積書を徴することを要しない。</w:t>
            </w:r>
          </w:p>
          <w:p w:rsidR="00223AC5" w:rsidRDefault="00223AC5" w:rsidP="00684791">
            <w:pPr>
              <w:pStyle w:val="a4"/>
              <w:ind w:leftChars="0" w:left="945"/>
            </w:pPr>
            <w:r>
              <w:rPr>
                <w:rFonts w:hint="eastAsia"/>
              </w:rPr>
              <w:t xml:space="preserve">  </w:t>
            </w:r>
            <w:r>
              <w:rPr>
                <w:rFonts w:hint="eastAsia"/>
              </w:rPr>
              <w:t>３．</w:t>
            </w:r>
            <w:r>
              <w:rPr>
                <w:rFonts w:hint="eastAsia"/>
              </w:rPr>
              <w:t xml:space="preserve"> </w:t>
            </w:r>
            <w:r>
              <w:rPr>
                <w:rFonts w:hint="eastAsia"/>
              </w:rPr>
              <w:t>有形固定資産の修繕については第１４条の規定に拘わらず前２項を準用する。</w:t>
            </w:r>
          </w:p>
          <w:p w:rsidR="00223AC5" w:rsidRDefault="00223AC5" w:rsidP="00684791">
            <w:r>
              <w:rPr>
                <w:rFonts w:hint="eastAsia"/>
              </w:rPr>
              <w:t xml:space="preserve"> </w:t>
            </w:r>
            <w:r>
              <w:rPr>
                <w:rFonts w:hint="eastAsia"/>
              </w:rPr>
              <w:t>（固定資産の取得及び修繕の承認並びに契約）</w:t>
            </w:r>
          </w:p>
          <w:p w:rsidR="00223AC5" w:rsidRDefault="00223AC5" w:rsidP="00684791">
            <w:pPr>
              <w:pStyle w:val="a4"/>
              <w:numPr>
                <w:ilvl w:val="0"/>
                <w:numId w:val="1"/>
              </w:numPr>
              <w:ind w:leftChars="0"/>
            </w:pPr>
            <w:r>
              <w:rPr>
                <w:rFonts w:hint="eastAsia"/>
              </w:rPr>
              <w:t xml:space="preserve"> </w:t>
            </w:r>
            <w:r>
              <w:rPr>
                <w:rFonts w:hint="eastAsia"/>
              </w:rPr>
              <w:t>有形固定資産の取得及び修繕並びに借地権及び施設利用権の取得は予め理事会の承認を得なければならない。ただし取</w:t>
            </w:r>
            <w:r w:rsidR="00BF54E5">
              <w:rPr>
                <w:rFonts w:hint="eastAsia"/>
              </w:rPr>
              <w:t>得及び修繕に要する予定価額が１件○</w:t>
            </w:r>
            <w:r>
              <w:rPr>
                <w:rFonts w:hint="eastAsia"/>
              </w:rPr>
              <w:t>万円以下のものについてはこの限りでない。</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固定資産の取得及び修繕に係わる契約は理事長名をもって行う。</w:t>
            </w:r>
          </w:p>
          <w:p w:rsidR="00223AC5" w:rsidRDefault="00223AC5" w:rsidP="00684791">
            <w:pPr>
              <w:pStyle w:val="a4"/>
              <w:ind w:leftChars="0" w:left="945"/>
            </w:pPr>
            <w:r>
              <w:rPr>
                <w:rFonts w:hint="eastAsia"/>
              </w:rPr>
              <w:t xml:space="preserve"> </w:t>
            </w:r>
            <w:r>
              <w:rPr>
                <w:rFonts w:hint="eastAsia"/>
              </w:rPr>
              <w:t>３．</w:t>
            </w:r>
            <w:r>
              <w:rPr>
                <w:rFonts w:hint="eastAsia"/>
              </w:rPr>
              <w:t xml:space="preserve"> </w:t>
            </w:r>
            <w:r>
              <w:rPr>
                <w:rFonts w:hint="eastAsia"/>
              </w:rPr>
              <w:t>前項の契約は文書によって行う。ただし、契約見込み金額が１契約</w:t>
            </w:r>
            <w:r w:rsidR="00BF54E5">
              <w:rPr>
                <w:rFonts w:hint="eastAsia"/>
              </w:rPr>
              <w:t>につき○</w:t>
            </w:r>
            <w:r>
              <w:rPr>
                <w:rFonts w:hint="eastAsia"/>
              </w:rPr>
              <w:t>万円以下のものについてはこの限りでない。</w:t>
            </w:r>
          </w:p>
          <w:p w:rsidR="00223AC5" w:rsidRDefault="00223AC5" w:rsidP="00684791">
            <w:r>
              <w:rPr>
                <w:rFonts w:hint="eastAsia"/>
              </w:rPr>
              <w:t xml:space="preserve"> </w:t>
            </w:r>
            <w:r>
              <w:rPr>
                <w:rFonts w:hint="eastAsia"/>
              </w:rPr>
              <w:t>（固定資産の価額）</w:t>
            </w:r>
          </w:p>
          <w:p w:rsidR="00223AC5" w:rsidRDefault="00223AC5" w:rsidP="00684791">
            <w:pPr>
              <w:pStyle w:val="a4"/>
              <w:numPr>
                <w:ilvl w:val="0"/>
                <w:numId w:val="1"/>
              </w:numPr>
              <w:ind w:leftChars="0"/>
            </w:pPr>
            <w:r>
              <w:rPr>
                <w:rFonts w:hint="eastAsia"/>
              </w:rPr>
              <w:t xml:space="preserve"> </w:t>
            </w:r>
            <w:r>
              <w:rPr>
                <w:rFonts w:hint="eastAsia"/>
              </w:rPr>
              <w:t>固定資産の取得価額は購入及び建設等によるものは取得のため適正に支払いした価額とし、直接附帯経費を含める。</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受贈により取得したものは取得時の適正な評価による金額とする。</w:t>
            </w:r>
          </w:p>
          <w:p w:rsidR="004D684B" w:rsidRDefault="004D684B" w:rsidP="00684791">
            <w:pPr>
              <w:pStyle w:val="a4"/>
              <w:ind w:leftChars="0" w:left="945"/>
            </w:pPr>
          </w:p>
          <w:p w:rsidR="004D684B" w:rsidRDefault="004D684B" w:rsidP="00684791">
            <w:pPr>
              <w:pStyle w:val="a4"/>
              <w:ind w:leftChars="0" w:left="945"/>
            </w:pPr>
          </w:p>
          <w:p w:rsidR="00223AC5" w:rsidRDefault="00223AC5" w:rsidP="00684791">
            <w:r>
              <w:rPr>
                <w:rFonts w:hint="eastAsia"/>
              </w:rPr>
              <w:lastRenderedPageBreak/>
              <w:t>（固定資産の管理）</w:t>
            </w:r>
          </w:p>
          <w:p w:rsidR="00684791" w:rsidRDefault="00223AC5" w:rsidP="00354CF9">
            <w:pPr>
              <w:pStyle w:val="a4"/>
              <w:numPr>
                <w:ilvl w:val="0"/>
                <w:numId w:val="1"/>
              </w:numPr>
              <w:ind w:leftChars="0"/>
            </w:pPr>
            <w:r>
              <w:rPr>
                <w:rFonts w:hint="eastAsia"/>
              </w:rPr>
              <w:t xml:space="preserve"> </w:t>
            </w:r>
            <w:r>
              <w:rPr>
                <w:rFonts w:hint="eastAsia"/>
              </w:rPr>
              <w:t>固定資産の管理については別に定めるところによる。</w:t>
            </w:r>
          </w:p>
          <w:p w:rsidR="00223AC5" w:rsidRDefault="00223AC5" w:rsidP="00684791">
            <w:r>
              <w:rPr>
                <w:rFonts w:hint="eastAsia"/>
              </w:rPr>
              <w:t xml:space="preserve"> </w:t>
            </w:r>
            <w:r>
              <w:rPr>
                <w:rFonts w:hint="eastAsia"/>
              </w:rPr>
              <w:t>（減価償却）</w:t>
            </w:r>
          </w:p>
          <w:p w:rsidR="00223AC5" w:rsidRDefault="00223AC5" w:rsidP="00684791">
            <w:pPr>
              <w:pStyle w:val="a4"/>
              <w:numPr>
                <w:ilvl w:val="0"/>
                <w:numId w:val="1"/>
              </w:numPr>
              <w:ind w:leftChars="0"/>
            </w:pPr>
            <w:r>
              <w:rPr>
                <w:rFonts w:hint="eastAsia"/>
              </w:rPr>
              <w:t xml:space="preserve"> </w:t>
            </w:r>
            <w:r>
              <w:rPr>
                <w:rFonts w:hint="eastAsia"/>
              </w:rPr>
              <w:t>有形固定資産（土地、図書、建設仮勘定を除く）及び</w:t>
            </w:r>
            <w:r w:rsidR="007F5667" w:rsidRPr="002D6B4A">
              <w:rPr>
                <w:rFonts w:hint="eastAsia"/>
                <w:color w:val="FF0000"/>
                <w:u w:val="single"/>
              </w:rPr>
              <w:t>その他の固定資産（施設利用権、ソフトウェア</w:t>
            </w:r>
            <w:r w:rsidR="007F5667" w:rsidRPr="002D6B4A">
              <w:rPr>
                <w:rFonts w:hint="eastAsia"/>
                <w:color w:val="FF0000"/>
                <w:u w:val="single"/>
              </w:rPr>
              <w:t xml:space="preserve"> </w:t>
            </w:r>
            <w:r w:rsidR="007F5667" w:rsidRPr="002D6B4A">
              <w:rPr>
                <w:rFonts w:hint="eastAsia"/>
                <w:color w:val="FF0000"/>
                <w:u w:val="single"/>
              </w:rPr>
              <w:t>等）</w:t>
            </w:r>
            <w:r>
              <w:rPr>
                <w:rFonts w:hint="eastAsia"/>
              </w:rPr>
              <w:t>は各会計年度において定額法による個別の減価償却を行う。ただし、取得した年度及び除</w:t>
            </w:r>
            <w:r w:rsidR="001C1106">
              <w:rPr>
                <w:rFonts w:hint="eastAsia"/>
              </w:rPr>
              <w:t>却した年度については減価</w:t>
            </w:r>
            <w:r>
              <w:rPr>
                <w:rFonts w:hint="eastAsia"/>
              </w:rPr>
              <w:t>償却を行わない。</w:t>
            </w:r>
          </w:p>
          <w:p w:rsidR="00223AC5" w:rsidRDefault="00223AC5" w:rsidP="00684791">
            <w:r>
              <w:rPr>
                <w:rFonts w:hint="eastAsia"/>
              </w:rPr>
              <w:t>（耐用年数等）</w:t>
            </w:r>
          </w:p>
          <w:p w:rsidR="00223AC5" w:rsidRDefault="00223AC5" w:rsidP="00684791">
            <w:pPr>
              <w:pStyle w:val="a4"/>
              <w:numPr>
                <w:ilvl w:val="0"/>
                <w:numId w:val="1"/>
              </w:numPr>
              <w:ind w:leftChars="0"/>
            </w:pPr>
            <w:r>
              <w:rPr>
                <w:rFonts w:hint="eastAsia"/>
              </w:rPr>
              <w:t xml:space="preserve"> </w:t>
            </w:r>
            <w:r>
              <w:rPr>
                <w:rFonts w:hint="eastAsia"/>
              </w:rPr>
              <w:t>固定資産の耐用年数は昭和５６年日本公認会計士協会学校法人委員会報告第２８号による固定資産の耐用年数表を適用する。ただし、これにより難い固定資産については理事長が耐用年数を定める。</w:t>
            </w:r>
          </w:p>
          <w:p w:rsidR="008722D1" w:rsidRPr="008722D1"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耐用年数経過後、なお除却処分が行われない固定資産は備忘価額として１個又は１組１円を残して償却する。</w:t>
            </w:r>
          </w:p>
          <w:p w:rsidR="00223AC5" w:rsidRPr="00D40CA7" w:rsidRDefault="00223AC5" w:rsidP="00684791"/>
          <w:p w:rsidR="00223AC5" w:rsidRPr="00A6258D" w:rsidRDefault="00223AC5" w:rsidP="00684791">
            <w:pPr>
              <w:jc w:val="center"/>
              <w:rPr>
                <w:sz w:val="32"/>
                <w:szCs w:val="32"/>
              </w:rPr>
            </w:pPr>
            <w:r w:rsidRPr="00A6258D">
              <w:rPr>
                <w:rFonts w:hint="eastAsia"/>
                <w:sz w:val="32"/>
                <w:szCs w:val="32"/>
              </w:rPr>
              <w:t>第６章</w:t>
            </w:r>
            <w:r w:rsidRPr="00A6258D">
              <w:rPr>
                <w:rFonts w:hint="eastAsia"/>
                <w:sz w:val="32"/>
                <w:szCs w:val="32"/>
              </w:rPr>
              <w:t xml:space="preserve"> </w:t>
            </w:r>
            <w:r w:rsidRPr="00A6258D">
              <w:rPr>
                <w:rFonts w:hint="eastAsia"/>
                <w:sz w:val="32"/>
                <w:szCs w:val="32"/>
              </w:rPr>
              <w:t>予　　算</w:t>
            </w:r>
          </w:p>
          <w:p w:rsidR="00223AC5" w:rsidRDefault="00223AC5" w:rsidP="00684791">
            <w:pPr>
              <w:jc w:val="center"/>
            </w:pPr>
          </w:p>
          <w:p w:rsidR="00223AC5" w:rsidRDefault="00223AC5" w:rsidP="00684791">
            <w:r>
              <w:rPr>
                <w:rFonts w:hint="eastAsia"/>
              </w:rPr>
              <w:t xml:space="preserve"> </w:t>
            </w:r>
            <w:r>
              <w:rPr>
                <w:rFonts w:hint="eastAsia"/>
              </w:rPr>
              <w:t>（予算の種類）</w:t>
            </w:r>
          </w:p>
          <w:p w:rsidR="00223AC5" w:rsidRDefault="00223AC5" w:rsidP="00684791">
            <w:pPr>
              <w:pStyle w:val="a4"/>
              <w:numPr>
                <w:ilvl w:val="0"/>
                <w:numId w:val="1"/>
              </w:numPr>
              <w:ind w:leftChars="0"/>
            </w:pPr>
            <w:r>
              <w:rPr>
                <w:rFonts w:hint="eastAsia"/>
              </w:rPr>
              <w:t xml:space="preserve"> </w:t>
            </w:r>
            <w:r>
              <w:rPr>
                <w:rFonts w:hint="eastAsia"/>
              </w:rPr>
              <w:t>予算は次の種類により編成する。</w:t>
            </w:r>
          </w:p>
          <w:p w:rsidR="00223AC5" w:rsidRDefault="00223AC5" w:rsidP="00684791">
            <w:pPr>
              <w:pStyle w:val="a4"/>
              <w:ind w:leftChars="0" w:left="945"/>
            </w:pPr>
            <w:r>
              <w:rPr>
                <w:rFonts w:hint="eastAsia"/>
              </w:rPr>
              <w:t xml:space="preserve">  </w:t>
            </w:r>
            <w:r>
              <w:rPr>
                <w:rFonts w:hint="eastAsia"/>
              </w:rPr>
              <w:t>①</w:t>
            </w:r>
            <w:r>
              <w:rPr>
                <w:rFonts w:hint="eastAsia"/>
              </w:rPr>
              <w:t xml:space="preserve"> </w:t>
            </w:r>
            <w:r>
              <w:rPr>
                <w:rFonts w:hint="eastAsia"/>
              </w:rPr>
              <w:t>資金収支予算</w:t>
            </w:r>
          </w:p>
          <w:p w:rsidR="00223AC5" w:rsidRDefault="00223AC5" w:rsidP="00684791">
            <w:pPr>
              <w:pStyle w:val="a4"/>
              <w:ind w:leftChars="0" w:left="945"/>
            </w:pPr>
            <w:r>
              <w:rPr>
                <w:rFonts w:hint="eastAsia"/>
              </w:rPr>
              <w:t xml:space="preserve">  </w:t>
            </w:r>
            <w:r>
              <w:rPr>
                <w:rFonts w:hint="eastAsia"/>
              </w:rPr>
              <w:t>②</w:t>
            </w:r>
            <w:r>
              <w:rPr>
                <w:rFonts w:hint="eastAsia"/>
              </w:rPr>
              <w:t xml:space="preserve"> </w:t>
            </w:r>
            <w:r w:rsidR="009634EE" w:rsidRPr="00595A6B">
              <w:rPr>
                <w:rFonts w:hint="eastAsia"/>
                <w:color w:val="FF0000"/>
                <w:u w:val="single"/>
              </w:rPr>
              <w:t>事業活動</w:t>
            </w:r>
            <w:r w:rsidRPr="00595A6B">
              <w:rPr>
                <w:rFonts w:hint="eastAsia"/>
                <w:color w:val="FF0000"/>
                <w:u w:val="single"/>
              </w:rPr>
              <w:t>収支予算</w:t>
            </w:r>
          </w:p>
          <w:p w:rsidR="00223AC5" w:rsidRDefault="00223AC5" w:rsidP="00684791">
            <w:pPr>
              <w:pStyle w:val="a4"/>
              <w:numPr>
                <w:ilvl w:val="0"/>
                <w:numId w:val="1"/>
              </w:numPr>
              <w:ind w:leftChars="0"/>
            </w:pPr>
            <w:r>
              <w:rPr>
                <w:rFonts w:hint="eastAsia"/>
              </w:rPr>
              <w:t xml:space="preserve"> </w:t>
            </w:r>
            <w:r>
              <w:rPr>
                <w:rFonts w:hint="eastAsia"/>
              </w:rPr>
              <w:t>予算は学園の教育研究及び経営並びに当該年度の保育計画等に関する基本方針に基づき理事長がその案を編成し評議員会及び理事会へ付議する。</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予算編成の基本方針は理事長が作成し理事会の承認を得なければならない。</w:t>
            </w:r>
          </w:p>
          <w:p w:rsidR="00223AC5" w:rsidRDefault="00223AC5" w:rsidP="00684791">
            <w:r>
              <w:rPr>
                <w:rFonts w:hint="eastAsia"/>
              </w:rPr>
              <w:t xml:space="preserve"> </w:t>
            </w:r>
            <w:r>
              <w:rPr>
                <w:rFonts w:hint="eastAsia"/>
              </w:rPr>
              <w:t>（予算の遵守と流用）</w:t>
            </w:r>
          </w:p>
          <w:p w:rsidR="00223AC5" w:rsidRDefault="00223AC5" w:rsidP="00354CF9">
            <w:pPr>
              <w:pStyle w:val="a4"/>
              <w:numPr>
                <w:ilvl w:val="0"/>
                <w:numId w:val="1"/>
              </w:numPr>
              <w:ind w:leftChars="0"/>
            </w:pPr>
            <w:r>
              <w:rPr>
                <w:rFonts w:hint="eastAsia"/>
              </w:rPr>
              <w:t xml:space="preserve"> </w:t>
            </w:r>
            <w:r>
              <w:rPr>
                <w:rFonts w:hint="eastAsia"/>
              </w:rPr>
              <w:t>予算の額を超える支出をすることはできない。ただし、やむを得ない事情のあるときは当</w:t>
            </w:r>
            <w:r>
              <w:rPr>
                <w:rFonts w:hint="eastAsia"/>
              </w:rPr>
              <w:lastRenderedPageBreak/>
              <w:t>該科目の属する大科目の他の科目から予算を流用することができる。</w:t>
            </w:r>
            <w:r>
              <w:rPr>
                <w:rFonts w:hint="eastAsia"/>
              </w:rPr>
              <w:t xml:space="preserve"> </w:t>
            </w:r>
          </w:p>
          <w:p w:rsidR="00223AC5" w:rsidRDefault="00223AC5" w:rsidP="00684791">
            <w:r>
              <w:rPr>
                <w:rFonts w:hint="eastAsia"/>
              </w:rPr>
              <w:t>（予</w:t>
            </w:r>
            <w:r>
              <w:rPr>
                <w:rFonts w:hint="eastAsia"/>
              </w:rPr>
              <w:t xml:space="preserve"> </w:t>
            </w:r>
            <w:r>
              <w:rPr>
                <w:rFonts w:hint="eastAsia"/>
              </w:rPr>
              <w:t>備</w:t>
            </w:r>
            <w:r>
              <w:rPr>
                <w:rFonts w:hint="eastAsia"/>
              </w:rPr>
              <w:t xml:space="preserve"> </w:t>
            </w:r>
            <w:r>
              <w:rPr>
                <w:rFonts w:hint="eastAsia"/>
              </w:rPr>
              <w:t>費）</w:t>
            </w:r>
          </w:p>
          <w:p w:rsidR="00223AC5" w:rsidRDefault="00223AC5" w:rsidP="00684791">
            <w:pPr>
              <w:pStyle w:val="a4"/>
              <w:numPr>
                <w:ilvl w:val="0"/>
                <w:numId w:val="1"/>
              </w:numPr>
              <w:ind w:leftChars="0"/>
            </w:pPr>
            <w:r>
              <w:rPr>
                <w:rFonts w:hint="eastAsia"/>
              </w:rPr>
              <w:t xml:space="preserve"> </w:t>
            </w:r>
            <w:r>
              <w:rPr>
                <w:rFonts w:hint="eastAsia"/>
              </w:rPr>
              <w:t>予測し難い予算の不足を補うため予算総額の</w:t>
            </w:r>
            <w:r w:rsidR="00684791">
              <w:rPr>
                <w:rFonts w:hint="eastAsia"/>
              </w:rPr>
              <w:t>○</w:t>
            </w:r>
            <w:r>
              <w:rPr>
                <w:rFonts w:hint="eastAsia"/>
              </w:rPr>
              <w:t>パーセントの範囲内において予備費を計上する。</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予備費を使用したときは科目及び金額並びにその事由を記録する。</w:t>
            </w:r>
          </w:p>
          <w:p w:rsidR="00223AC5" w:rsidRDefault="00223AC5" w:rsidP="00684791">
            <w:r>
              <w:rPr>
                <w:rFonts w:hint="eastAsia"/>
              </w:rPr>
              <w:t xml:space="preserve"> </w:t>
            </w:r>
            <w:r>
              <w:rPr>
                <w:rFonts w:hint="eastAsia"/>
              </w:rPr>
              <w:t>（予算の補正）</w:t>
            </w:r>
          </w:p>
          <w:p w:rsidR="00223AC5" w:rsidRDefault="00223AC5" w:rsidP="00684791">
            <w:pPr>
              <w:pStyle w:val="a4"/>
              <w:numPr>
                <w:ilvl w:val="0"/>
                <w:numId w:val="1"/>
              </w:numPr>
              <w:ind w:leftChars="0"/>
            </w:pPr>
            <w:r>
              <w:rPr>
                <w:rFonts w:hint="eastAsia"/>
              </w:rPr>
              <w:t xml:space="preserve"> </w:t>
            </w:r>
            <w:r>
              <w:rPr>
                <w:rFonts w:hint="eastAsia"/>
              </w:rPr>
              <w:t>予算の追加、減額その他の変更を要するときは速やかに予算を補正しなければならない。この場合においては第２５条の規程を準用する。</w:t>
            </w:r>
          </w:p>
          <w:p w:rsidR="00223AC5" w:rsidRDefault="00223AC5" w:rsidP="00684791">
            <w:r>
              <w:rPr>
                <w:rFonts w:hint="eastAsia"/>
              </w:rPr>
              <w:t>（暫定予算）</w:t>
            </w:r>
          </w:p>
          <w:p w:rsidR="00223AC5" w:rsidRDefault="00223AC5" w:rsidP="00684791">
            <w:pPr>
              <w:pStyle w:val="a4"/>
              <w:numPr>
                <w:ilvl w:val="0"/>
                <w:numId w:val="1"/>
              </w:numPr>
              <w:ind w:leftChars="0"/>
            </w:pPr>
            <w:r>
              <w:rPr>
                <w:rFonts w:hint="eastAsia"/>
              </w:rPr>
              <w:t xml:space="preserve"> </w:t>
            </w:r>
            <w:r>
              <w:rPr>
                <w:rFonts w:hint="eastAsia"/>
              </w:rPr>
              <w:t>会計年度開始までに予算を決定し難い場合には予算が決定するまでの期間の暫定予算を編成しなければならない。</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予算の決定したときは暫定予算は失効し、すでに執行したものは当初予算の執行とみなす。</w:t>
            </w:r>
          </w:p>
          <w:p w:rsidR="00223AC5" w:rsidRDefault="00223AC5" w:rsidP="00684791">
            <w:r>
              <w:rPr>
                <w:rFonts w:hint="eastAsia"/>
              </w:rPr>
              <w:t xml:space="preserve"> </w:t>
            </w:r>
            <w:r>
              <w:rPr>
                <w:rFonts w:hint="eastAsia"/>
              </w:rPr>
              <w:t>（予算の執行）</w:t>
            </w:r>
          </w:p>
          <w:p w:rsidR="00223AC5" w:rsidRDefault="00223AC5" w:rsidP="00684791">
            <w:pPr>
              <w:pStyle w:val="a4"/>
              <w:numPr>
                <w:ilvl w:val="0"/>
                <w:numId w:val="1"/>
              </w:numPr>
              <w:ind w:leftChars="0"/>
            </w:pPr>
            <w:r>
              <w:rPr>
                <w:rFonts w:hint="eastAsia"/>
              </w:rPr>
              <w:t xml:space="preserve"> </w:t>
            </w:r>
            <w:r>
              <w:rPr>
                <w:rFonts w:hint="eastAsia"/>
              </w:rPr>
              <w:t>予算は適確な資金計画に基づいて執行するように努めなければならない。</w:t>
            </w:r>
          </w:p>
          <w:p w:rsidR="00223AC5" w:rsidRDefault="00223AC5" w:rsidP="00684791"/>
          <w:p w:rsidR="00223AC5" w:rsidRPr="00A6258D" w:rsidRDefault="00223AC5" w:rsidP="00684791">
            <w:pPr>
              <w:jc w:val="center"/>
              <w:rPr>
                <w:sz w:val="32"/>
                <w:szCs w:val="32"/>
              </w:rPr>
            </w:pPr>
            <w:r w:rsidRPr="00A6258D">
              <w:rPr>
                <w:rFonts w:hint="eastAsia"/>
                <w:sz w:val="32"/>
                <w:szCs w:val="32"/>
              </w:rPr>
              <w:t>第７章</w:t>
            </w:r>
            <w:r w:rsidRPr="00A6258D">
              <w:rPr>
                <w:rFonts w:hint="eastAsia"/>
                <w:sz w:val="32"/>
                <w:szCs w:val="32"/>
              </w:rPr>
              <w:t xml:space="preserve"> </w:t>
            </w:r>
            <w:r w:rsidRPr="00A6258D">
              <w:rPr>
                <w:rFonts w:hint="eastAsia"/>
                <w:sz w:val="32"/>
                <w:szCs w:val="32"/>
              </w:rPr>
              <w:t>決算及び書類等の保存期間</w:t>
            </w:r>
          </w:p>
          <w:p w:rsidR="00223AC5" w:rsidRPr="00BF0C60" w:rsidRDefault="00223AC5" w:rsidP="00684791"/>
          <w:p w:rsidR="00223AC5" w:rsidRDefault="00223AC5" w:rsidP="00684791">
            <w:r>
              <w:rPr>
                <w:rFonts w:hint="eastAsia"/>
              </w:rPr>
              <w:t xml:space="preserve"> </w:t>
            </w:r>
            <w:r>
              <w:rPr>
                <w:rFonts w:hint="eastAsia"/>
              </w:rPr>
              <w:t>（計算書類）</w:t>
            </w:r>
          </w:p>
          <w:p w:rsidR="00223AC5" w:rsidRDefault="00223AC5" w:rsidP="00684791">
            <w:pPr>
              <w:pStyle w:val="a4"/>
              <w:numPr>
                <w:ilvl w:val="0"/>
                <w:numId w:val="1"/>
              </w:numPr>
              <w:ind w:leftChars="0"/>
            </w:pPr>
            <w:r>
              <w:rPr>
                <w:rFonts w:hint="eastAsia"/>
              </w:rPr>
              <w:t xml:space="preserve"> </w:t>
            </w:r>
            <w:r>
              <w:rPr>
                <w:rFonts w:hint="eastAsia"/>
              </w:rPr>
              <w:t>会計年度終了後、速やかに次の書類を作成しなければならない。</w:t>
            </w:r>
            <w:r>
              <w:rPr>
                <w:rFonts w:hint="eastAsia"/>
              </w:rPr>
              <w:t xml:space="preserve"> </w:t>
            </w:r>
          </w:p>
          <w:p w:rsidR="00223AC5" w:rsidRDefault="00223AC5" w:rsidP="00684791">
            <w:pPr>
              <w:pStyle w:val="a4"/>
              <w:ind w:leftChars="0" w:left="945"/>
            </w:pPr>
            <w:r>
              <w:rPr>
                <w:rFonts w:hint="eastAsia"/>
              </w:rPr>
              <w:t>①</w:t>
            </w:r>
            <w:r>
              <w:rPr>
                <w:rFonts w:hint="eastAsia"/>
              </w:rPr>
              <w:t xml:space="preserve"> </w:t>
            </w:r>
            <w:r>
              <w:rPr>
                <w:rFonts w:hint="eastAsia"/>
              </w:rPr>
              <w:t>資金収支計算書（及びその内訳表）</w:t>
            </w:r>
          </w:p>
          <w:p w:rsidR="004E2820" w:rsidRDefault="004E2820" w:rsidP="00684791">
            <w:pPr>
              <w:pStyle w:val="a4"/>
              <w:ind w:leftChars="0" w:left="945"/>
            </w:pPr>
            <w:r>
              <w:rPr>
                <w:rFonts w:hint="eastAsia"/>
              </w:rPr>
              <w:t>②</w:t>
            </w:r>
            <w:r>
              <w:rPr>
                <w:rFonts w:hint="eastAsia"/>
              </w:rPr>
              <w:t xml:space="preserve"> </w:t>
            </w:r>
            <w:r w:rsidRPr="00595A6B">
              <w:rPr>
                <w:rFonts w:hint="eastAsia"/>
                <w:color w:val="FF0000"/>
                <w:u w:val="single"/>
              </w:rPr>
              <w:t>活動区分資金収支計算書</w:t>
            </w:r>
          </w:p>
          <w:p w:rsidR="00223AC5" w:rsidRDefault="004E2820" w:rsidP="00684791">
            <w:pPr>
              <w:pStyle w:val="a4"/>
              <w:ind w:leftChars="0" w:left="945"/>
            </w:pPr>
            <w:r>
              <w:rPr>
                <w:rFonts w:hint="eastAsia"/>
              </w:rPr>
              <w:t>③</w:t>
            </w:r>
            <w:r w:rsidR="00223AC5">
              <w:rPr>
                <w:rFonts w:hint="eastAsia"/>
              </w:rPr>
              <w:t xml:space="preserve"> </w:t>
            </w:r>
            <w:r w:rsidR="00223AC5">
              <w:rPr>
                <w:rFonts w:hint="eastAsia"/>
              </w:rPr>
              <w:t>人件費内訳表</w:t>
            </w:r>
          </w:p>
          <w:p w:rsidR="00223AC5" w:rsidRDefault="004E2820" w:rsidP="00684791">
            <w:pPr>
              <w:pStyle w:val="a4"/>
              <w:ind w:leftChars="0" w:left="945"/>
            </w:pPr>
            <w:r>
              <w:rPr>
                <w:rFonts w:hint="eastAsia"/>
              </w:rPr>
              <w:t>④</w:t>
            </w:r>
            <w:r w:rsidR="00223AC5">
              <w:rPr>
                <w:rFonts w:hint="eastAsia"/>
              </w:rPr>
              <w:t xml:space="preserve"> </w:t>
            </w:r>
            <w:r w:rsidR="00A13BFD" w:rsidRPr="00595A6B">
              <w:rPr>
                <w:rFonts w:hint="eastAsia"/>
                <w:color w:val="FF0000"/>
                <w:u w:val="single"/>
              </w:rPr>
              <w:t>事業活動収支計算書</w:t>
            </w:r>
            <w:r w:rsidR="00223AC5" w:rsidRPr="00595A6B">
              <w:rPr>
                <w:rFonts w:hint="eastAsia"/>
                <w:color w:val="FF0000"/>
                <w:u w:val="single"/>
              </w:rPr>
              <w:t>（及びその内訳表）</w:t>
            </w:r>
          </w:p>
          <w:p w:rsidR="00223AC5" w:rsidRDefault="004E2820" w:rsidP="00684791">
            <w:pPr>
              <w:pStyle w:val="a4"/>
              <w:ind w:leftChars="0" w:left="945"/>
            </w:pPr>
            <w:r>
              <w:rPr>
                <w:rFonts w:hint="eastAsia"/>
              </w:rPr>
              <w:t>⑤</w:t>
            </w:r>
            <w:r w:rsidR="00223AC5">
              <w:rPr>
                <w:rFonts w:hint="eastAsia"/>
              </w:rPr>
              <w:t xml:space="preserve"> </w:t>
            </w:r>
            <w:r w:rsidR="00223AC5">
              <w:rPr>
                <w:rFonts w:hint="eastAsia"/>
              </w:rPr>
              <w:t>貸借対照表及び付属明細表</w:t>
            </w:r>
          </w:p>
          <w:p w:rsidR="00223AC5" w:rsidRDefault="004E2820" w:rsidP="00684791">
            <w:pPr>
              <w:pStyle w:val="a4"/>
              <w:ind w:leftChars="0" w:left="945"/>
            </w:pPr>
            <w:r>
              <w:rPr>
                <w:rFonts w:hint="eastAsia"/>
              </w:rPr>
              <w:t>⑥</w:t>
            </w:r>
            <w:r w:rsidR="00223AC5">
              <w:rPr>
                <w:rFonts w:hint="eastAsia"/>
              </w:rPr>
              <w:t xml:space="preserve"> </w:t>
            </w:r>
            <w:r w:rsidR="00223AC5">
              <w:rPr>
                <w:rFonts w:hint="eastAsia"/>
              </w:rPr>
              <w:t>財産目録</w:t>
            </w:r>
          </w:p>
          <w:p w:rsidR="00223AC5" w:rsidRDefault="00223AC5" w:rsidP="00684791">
            <w:pPr>
              <w:pStyle w:val="a4"/>
              <w:ind w:leftChars="0" w:left="945"/>
            </w:pPr>
            <w:r>
              <w:rPr>
                <w:rFonts w:hint="eastAsia"/>
              </w:rPr>
              <w:t xml:space="preserve">  </w:t>
            </w:r>
            <w:r>
              <w:rPr>
                <w:rFonts w:hint="eastAsia"/>
              </w:rPr>
              <w:t>２．</w:t>
            </w:r>
            <w:r>
              <w:rPr>
                <w:rFonts w:hint="eastAsia"/>
              </w:rPr>
              <w:t xml:space="preserve"> </w:t>
            </w:r>
            <w:r>
              <w:rPr>
                <w:rFonts w:hint="eastAsia"/>
              </w:rPr>
              <w:t>理事長は前項の計算書類を理事会に提</w:t>
            </w:r>
            <w:r>
              <w:rPr>
                <w:rFonts w:hint="eastAsia"/>
              </w:rPr>
              <w:lastRenderedPageBreak/>
              <w:t>出しその承認を得なければならない。</w:t>
            </w:r>
          </w:p>
          <w:p w:rsidR="00223AC5" w:rsidRPr="00595A6B" w:rsidRDefault="00223AC5" w:rsidP="00684791">
            <w:pPr>
              <w:rPr>
                <w:color w:val="FF0000"/>
                <w:u w:val="single"/>
              </w:rPr>
            </w:pPr>
            <w:r>
              <w:rPr>
                <w:rFonts w:hint="eastAsia"/>
              </w:rPr>
              <w:t xml:space="preserve"> </w:t>
            </w:r>
            <w:r w:rsidR="004F78C7" w:rsidRPr="00595A6B">
              <w:rPr>
                <w:rFonts w:hint="eastAsia"/>
                <w:color w:val="FF0000"/>
                <w:u w:val="single"/>
              </w:rPr>
              <w:t>（当年度</w:t>
            </w:r>
            <w:r w:rsidRPr="00595A6B">
              <w:rPr>
                <w:rFonts w:hint="eastAsia"/>
                <w:color w:val="FF0000"/>
                <w:u w:val="single"/>
              </w:rPr>
              <w:t>収支差額の処分）</w:t>
            </w:r>
          </w:p>
          <w:p w:rsidR="00223AC5" w:rsidRPr="00672783" w:rsidRDefault="00223AC5" w:rsidP="00684791">
            <w:pPr>
              <w:pStyle w:val="a4"/>
              <w:numPr>
                <w:ilvl w:val="0"/>
                <w:numId w:val="1"/>
              </w:numPr>
              <w:ind w:leftChars="0"/>
              <w:rPr>
                <w:color w:val="FF0000"/>
              </w:rPr>
            </w:pPr>
            <w:r w:rsidRPr="00376D6C">
              <w:rPr>
                <w:rFonts w:hint="eastAsia"/>
                <w:u w:val="single"/>
              </w:rPr>
              <w:t xml:space="preserve"> </w:t>
            </w:r>
            <w:r w:rsidR="008542A3" w:rsidRPr="00376D6C">
              <w:rPr>
                <w:rFonts w:hint="eastAsia"/>
                <w:color w:val="FF0000"/>
                <w:u w:val="single"/>
              </w:rPr>
              <w:t>当年度において次に掲げる額がある場合は、当該額を加算した額を、翌会計年度に繰り越すものとする。</w:t>
            </w:r>
          </w:p>
          <w:p w:rsidR="008542A3" w:rsidRPr="00BF072B" w:rsidRDefault="008542A3" w:rsidP="00684791">
            <w:pPr>
              <w:pStyle w:val="a4"/>
              <w:ind w:leftChars="0" w:left="945"/>
              <w:rPr>
                <w:color w:val="FF0000"/>
                <w:u w:val="single"/>
              </w:rPr>
            </w:pPr>
            <w:r w:rsidRPr="00BF072B">
              <w:rPr>
                <w:rFonts w:hint="eastAsia"/>
                <w:color w:val="FF0000"/>
                <w:u w:val="single"/>
              </w:rPr>
              <w:t>①当年度収支差額</w:t>
            </w:r>
          </w:p>
          <w:p w:rsidR="008542A3" w:rsidRPr="00BF072B" w:rsidRDefault="008542A3" w:rsidP="00684791">
            <w:pPr>
              <w:pStyle w:val="a4"/>
              <w:ind w:leftChars="0" w:left="945"/>
              <w:rPr>
                <w:color w:val="FF0000"/>
                <w:u w:val="single"/>
              </w:rPr>
            </w:pPr>
            <w:r w:rsidRPr="00BF072B">
              <w:rPr>
                <w:rFonts w:hint="eastAsia"/>
                <w:color w:val="FF0000"/>
                <w:u w:val="single"/>
              </w:rPr>
              <w:t>②前年度繰越収支差額</w:t>
            </w:r>
          </w:p>
          <w:p w:rsidR="00672783" w:rsidRDefault="00672783" w:rsidP="00684791">
            <w:pPr>
              <w:pStyle w:val="a4"/>
              <w:ind w:leftChars="0" w:left="945"/>
            </w:pPr>
            <w:r w:rsidRPr="00BF072B">
              <w:rPr>
                <w:rFonts w:hint="eastAsia"/>
                <w:color w:val="FF0000"/>
                <w:u w:val="single"/>
              </w:rPr>
              <w:t>③学校法人会計基準第</w:t>
            </w:r>
            <w:r w:rsidRPr="00BF072B">
              <w:rPr>
                <w:rFonts w:hint="eastAsia"/>
                <w:color w:val="FF0000"/>
                <w:u w:val="single"/>
              </w:rPr>
              <w:t>31</w:t>
            </w:r>
            <w:r w:rsidRPr="00BF072B">
              <w:rPr>
                <w:rFonts w:hint="eastAsia"/>
                <w:color w:val="FF0000"/>
                <w:u w:val="single"/>
              </w:rPr>
              <w:t>条の規定により、当該年度において取り崩した基本金の額</w:t>
            </w:r>
          </w:p>
          <w:p w:rsidR="00223AC5" w:rsidRDefault="00223AC5" w:rsidP="00684791">
            <w:pPr>
              <w:pStyle w:val="a4"/>
              <w:ind w:leftChars="0" w:left="945"/>
            </w:pPr>
          </w:p>
          <w:p w:rsidR="009005CF" w:rsidRDefault="009005CF" w:rsidP="00684791">
            <w:pPr>
              <w:pStyle w:val="a4"/>
              <w:ind w:leftChars="0" w:left="945"/>
            </w:pPr>
          </w:p>
          <w:p w:rsidR="009005CF" w:rsidRDefault="009005CF" w:rsidP="00684791">
            <w:pPr>
              <w:pStyle w:val="a4"/>
              <w:ind w:leftChars="0" w:left="945"/>
            </w:pPr>
          </w:p>
          <w:p w:rsidR="009005CF" w:rsidRDefault="009005CF" w:rsidP="00684791">
            <w:pPr>
              <w:pStyle w:val="a4"/>
              <w:ind w:leftChars="0" w:left="945"/>
            </w:pPr>
          </w:p>
          <w:p w:rsidR="009005CF" w:rsidRDefault="009005CF" w:rsidP="00684791">
            <w:pPr>
              <w:pStyle w:val="a4"/>
              <w:ind w:leftChars="0" w:left="945"/>
            </w:pPr>
          </w:p>
          <w:p w:rsidR="009005CF" w:rsidRDefault="009005CF" w:rsidP="00684791">
            <w:pPr>
              <w:pStyle w:val="a4"/>
              <w:ind w:leftChars="0" w:left="945"/>
            </w:pPr>
          </w:p>
          <w:p w:rsidR="009005CF" w:rsidRDefault="009005CF" w:rsidP="00684791">
            <w:pPr>
              <w:pStyle w:val="a4"/>
              <w:ind w:leftChars="0" w:left="945"/>
            </w:pPr>
          </w:p>
          <w:p w:rsidR="00223AC5" w:rsidRDefault="00223AC5" w:rsidP="00684791">
            <w:r>
              <w:rPr>
                <w:rFonts w:hint="eastAsia"/>
              </w:rPr>
              <w:t xml:space="preserve"> </w:t>
            </w:r>
            <w:r>
              <w:rPr>
                <w:rFonts w:hint="eastAsia"/>
              </w:rPr>
              <w:t>（会計関係帳簿書類等の保存期間）</w:t>
            </w:r>
          </w:p>
          <w:p w:rsidR="00223AC5" w:rsidRDefault="00223AC5" w:rsidP="00684791">
            <w:pPr>
              <w:pStyle w:val="a4"/>
              <w:numPr>
                <w:ilvl w:val="0"/>
                <w:numId w:val="1"/>
              </w:numPr>
              <w:ind w:leftChars="0"/>
            </w:pPr>
            <w:r>
              <w:rPr>
                <w:rFonts w:hint="eastAsia"/>
              </w:rPr>
              <w:t xml:space="preserve"> </w:t>
            </w:r>
            <w:r>
              <w:rPr>
                <w:rFonts w:hint="eastAsia"/>
              </w:rPr>
              <w:t>会計関係帳簿及び会計伝票並びに書類は次の区分による期間保存する。</w:t>
            </w:r>
          </w:p>
          <w:p w:rsidR="00A13BFD" w:rsidRDefault="00A13BFD" w:rsidP="00684791">
            <w:pPr>
              <w:pStyle w:val="a4"/>
              <w:ind w:leftChars="0" w:left="945"/>
              <w:jc w:val="left"/>
            </w:pPr>
            <w:r>
              <w:rPr>
                <w:rFonts w:hint="eastAsia"/>
              </w:rPr>
              <w:t xml:space="preserve">①　固定資産台帳　</w:t>
            </w:r>
            <w:r>
              <w:rPr>
                <w:rFonts w:hint="eastAsia"/>
              </w:rPr>
              <w:t xml:space="preserve">                 </w:t>
            </w:r>
            <w:r>
              <w:rPr>
                <w:rFonts w:hint="eastAsia"/>
              </w:rPr>
              <w:t xml:space="preserve">　永久</w:t>
            </w:r>
          </w:p>
          <w:p w:rsidR="00A13BFD" w:rsidRDefault="00A13BFD" w:rsidP="00684791">
            <w:pPr>
              <w:pStyle w:val="a4"/>
              <w:ind w:leftChars="0" w:left="945"/>
              <w:jc w:val="left"/>
            </w:pPr>
            <w:r>
              <w:rPr>
                <w:rFonts w:hint="eastAsia"/>
              </w:rPr>
              <w:t>②　会計帳簿（固定資産台帳を除く）</w:t>
            </w:r>
            <w:r w:rsidR="00BF072B">
              <w:rPr>
                <w:rFonts w:hint="eastAsia"/>
              </w:rPr>
              <w:t xml:space="preserve"> </w:t>
            </w:r>
            <w:r>
              <w:rPr>
                <w:rFonts w:hint="eastAsia"/>
              </w:rPr>
              <w:t>１０年</w:t>
            </w:r>
          </w:p>
          <w:p w:rsidR="00A13BFD" w:rsidRDefault="00A13BFD" w:rsidP="00684791">
            <w:pPr>
              <w:pStyle w:val="a4"/>
              <w:ind w:leftChars="0" w:left="945"/>
              <w:jc w:val="left"/>
            </w:pPr>
            <w:r>
              <w:rPr>
                <w:rFonts w:hint="eastAsia"/>
              </w:rPr>
              <w:t>③　会計伝票等</w:t>
            </w:r>
            <w:r w:rsidR="00BF072B">
              <w:rPr>
                <w:rFonts w:hint="eastAsia"/>
              </w:rPr>
              <w:t xml:space="preserve">                     </w:t>
            </w:r>
            <w:r w:rsidR="00034AF0" w:rsidRPr="00144B6E">
              <w:rPr>
                <w:rFonts w:hint="eastAsia"/>
                <w:color w:val="FF0000"/>
                <w:u w:val="single"/>
              </w:rPr>
              <w:t>１０</w:t>
            </w:r>
            <w:r w:rsidRPr="00144B6E">
              <w:rPr>
                <w:rFonts w:hint="eastAsia"/>
                <w:color w:val="FF0000"/>
                <w:u w:val="single"/>
              </w:rPr>
              <w:t>年</w:t>
            </w:r>
          </w:p>
          <w:p w:rsidR="00A13BFD" w:rsidRDefault="00A13BFD" w:rsidP="00684791">
            <w:pPr>
              <w:pStyle w:val="a4"/>
              <w:ind w:leftChars="0" w:left="945"/>
              <w:jc w:val="left"/>
            </w:pPr>
            <w:r>
              <w:rPr>
                <w:rFonts w:hint="eastAsia"/>
              </w:rPr>
              <w:t>④</w:t>
            </w:r>
            <w:r>
              <w:rPr>
                <w:rFonts w:hint="eastAsia"/>
              </w:rPr>
              <w:t xml:space="preserve">  </w:t>
            </w:r>
            <w:r>
              <w:rPr>
                <w:rFonts w:hint="eastAsia"/>
              </w:rPr>
              <w:t>予算書</w:t>
            </w:r>
            <w:r>
              <w:rPr>
                <w:rFonts w:hint="eastAsia"/>
              </w:rPr>
              <w:t xml:space="preserve">                         </w:t>
            </w:r>
            <w:r>
              <w:rPr>
                <w:rFonts w:hint="eastAsia"/>
              </w:rPr>
              <w:t>１０年</w:t>
            </w:r>
          </w:p>
          <w:p w:rsidR="00A13BFD" w:rsidRDefault="00A13BFD" w:rsidP="00684791">
            <w:pPr>
              <w:pStyle w:val="a4"/>
              <w:ind w:leftChars="0" w:left="945"/>
              <w:jc w:val="left"/>
            </w:pPr>
            <w:r>
              <w:rPr>
                <w:rFonts w:hint="eastAsia"/>
              </w:rPr>
              <w:t>⑤</w:t>
            </w:r>
            <w:r>
              <w:rPr>
                <w:rFonts w:hint="eastAsia"/>
              </w:rPr>
              <w:t xml:space="preserve">  </w:t>
            </w:r>
            <w:r w:rsidR="00034AF0">
              <w:rPr>
                <w:rFonts w:hint="eastAsia"/>
              </w:rPr>
              <w:t>第３１条第１号から</w:t>
            </w:r>
            <w:r w:rsidR="00034AF0" w:rsidRPr="00144B6E">
              <w:rPr>
                <w:rFonts w:hint="eastAsia"/>
                <w:color w:val="FF0000"/>
                <w:u w:val="single"/>
              </w:rPr>
              <w:t>第</w:t>
            </w:r>
            <w:r w:rsidR="00034AF0" w:rsidRPr="00144B6E">
              <w:rPr>
                <w:rFonts w:hint="eastAsia"/>
                <w:color w:val="FF0000"/>
                <w:u w:val="single"/>
              </w:rPr>
              <w:t>5</w:t>
            </w:r>
            <w:r w:rsidRPr="00144B6E">
              <w:rPr>
                <w:rFonts w:hint="eastAsia"/>
                <w:color w:val="FF0000"/>
                <w:u w:val="single"/>
              </w:rPr>
              <w:t>号</w:t>
            </w:r>
            <w:r>
              <w:rPr>
                <w:rFonts w:hint="eastAsia"/>
              </w:rPr>
              <w:t>までの計算書類</w:t>
            </w:r>
            <w:r>
              <w:rPr>
                <w:rFonts w:hint="eastAsia"/>
              </w:rPr>
              <w:t xml:space="preserve">            </w:t>
            </w:r>
            <w:r w:rsidR="00034AF0" w:rsidRPr="00144B6E">
              <w:rPr>
                <w:rFonts w:hint="eastAsia"/>
                <w:color w:val="FF0000"/>
                <w:u w:val="single"/>
              </w:rPr>
              <w:t>永久</w:t>
            </w:r>
          </w:p>
          <w:p w:rsidR="00A13BFD" w:rsidRDefault="00A13BFD" w:rsidP="00684791">
            <w:pPr>
              <w:pStyle w:val="a4"/>
              <w:ind w:leftChars="0" w:left="945"/>
              <w:jc w:val="left"/>
            </w:pPr>
            <w:r>
              <w:rPr>
                <w:rFonts w:hint="eastAsia"/>
              </w:rPr>
              <w:t>⑥</w:t>
            </w:r>
            <w:r>
              <w:rPr>
                <w:rFonts w:hint="eastAsia"/>
              </w:rPr>
              <w:t xml:space="preserve">  </w:t>
            </w:r>
            <w:r>
              <w:rPr>
                <w:rFonts w:hint="eastAsia"/>
              </w:rPr>
              <w:t>財産目録</w:t>
            </w:r>
            <w:r>
              <w:rPr>
                <w:rFonts w:hint="eastAsia"/>
              </w:rPr>
              <w:t xml:space="preserve">                         </w:t>
            </w:r>
            <w:r>
              <w:rPr>
                <w:rFonts w:hint="eastAsia"/>
              </w:rPr>
              <w:t>永久</w:t>
            </w:r>
          </w:p>
          <w:p w:rsidR="00A13BFD" w:rsidRPr="001A6B22" w:rsidRDefault="00A13BFD" w:rsidP="00684791">
            <w:pPr>
              <w:pStyle w:val="a4"/>
              <w:ind w:leftChars="0" w:left="945"/>
              <w:rPr>
                <w:u w:val="single"/>
              </w:rPr>
            </w:pPr>
            <w:r>
              <w:rPr>
                <w:rFonts w:hint="eastAsia"/>
              </w:rPr>
              <w:t>⑦</w:t>
            </w:r>
            <w:r>
              <w:rPr>
                <w:rFonts w:hint="eastAsia"/>
              </w:rPr>
              <w:t xml:space="preserve">  </w:t>
            </w:r>
            <w:r>
              <w:rPr>
                <w:rFonts w:hint="eastAsia"/>
              </w:rPr>
              <w:t>契約書</w:t>
            </w:r>
            <w:r>
              <w:rPr>
                <w:rFonts w:hint="eastAsia"/>
              </w:rPr>
              <w:t xml:space="preserve">   </w:t>
            </w:r>
            <w:r w:rsidR="00933904">
              <w:rPr>
                <w:rFonts w:hint="eastAsia"/>
              </w:rPr>
              <w:t xml:space="preserve">        </w:t>
            </w:r>
            <w:r w:rsidR="002275F8" w:rsidRPr="00144B6E">
              <w:rPr>
                <w:rFonts w:hint="eastAsia"/>
                <w:color w:val="FF0000"/>
                <w:u w:val="single"/>
              </w:rPr>
              <w:t>契約期間満了後</w:t>
            </w:r>
            <w:r w:rsidR="00933904">
              <w:rPr>
                <w:rFonts w:hint="eastAsia"/>
                <w:color w:val="FF0000"/>
                <w:u w:val="single"/>
              </w:rPr>
              <w:t>１０年</w:t>
            </w:r>
          </w:p>
          <w:p w:rsidR="00223AC5" w:rsidRDefault="00223AC5" w:rsidP="00684791">
            <w:pPr>
              <w:pStyle w:val="a4"/>
              <w:ind w:leftChars="0" w:left="945"/>
            </w:pPr>
            <w:r>
              <w:rPr>
                <w:rFonts w:hint="eastAsia"/>
              </w:rPr>
              <w:t xml:space="preserve">　２．</w:t>
            </w:r>
            <w:r>
              <w:rPr>
                <w:rFonts w:hint="eastAsia"/>
              </w:rPr>
              <w:t xml:space="preserve"> </w:t>
            </w:r>
            <w:r>
              <w:rPr>
                <w:rFonts w:hint="eastAsia"/>
              </w:rPr>
              <w:t>前項の保存期間の始期は、帳簿、書類等の所属する年度終了の時の翌日とする。ただし、契約書については固定資産に関するものは当該固定資産除却の時とし、借入金その他の負債に関するものは当該負債返済又は支払の時とする。それ以外については契約事項完了の時とする。</w:t>
            </w:r>
          </w:p>
          <w:p w:rsidR="00223AC5" w:rsidRDefault="00223AC5" w:rsidP="00684791"/>
          <w:p w:rsidR="00223AC5" w:rsidRPr="00A6258D" w:rsidRDefault="00223AC5" w:rsidP="00684791">
            <w:pPr>
              <w:jc w:val="center"/>
              <w:rPr>
                <w:sz w:val="32"/>
                <w:szCs w:val="32"/>
              </w:rPr>
            </w:pPr>
            <w:r w:rsidRPr="00A6258D">
              <w:rPr>
                <w:rFonts w:hint="eastAsia"/>
                <w:sz w:val="32"/>
                <w:szCs w:val="32"/>
              </w:rPr>
              <w:lastRenderedPageBreak/>
              <w:t>第８章</w:t>
            </w:r>
            <w:r w:rsidRPr="00A6258D">
              <w:rPr>
                <w:rFonts w:hint="eastAsia"/>
                <w:sz w:val="32"/>
                <w:szCs w:val="32"/>
              </w:rPr>
              <w:t xml:space="preserve"> </w:t>
            </w:r>
            <w:r w:rsidRPr="00A6258D">
              <w:rPr>
                <w:rFonts w:hint="eastAsia"/>
                <w:sz w:val="32"/>
                <w:szCs w:val="32"/>
              </w:rPr>
              <w:t>補　　則</w:t>
            </w:r>
          </w:p>
          <w:p w:rsidR="00223AC5" w:rsidRDefault="00223AC5" w:rsidP="00684791">
            <w:r>
              <w:rPr>
                <w:rFonts w:hint="eastAsia"/>
              </w:rPr>
              <w:t>（施行細則）</w:t>
            </w:r>
          </w:p>
          <w:p w:rsidR="00223AC5" w:rsidRDefault="00223AC5" w:rsidP="00684791">
            <w:pPr>
              <w:pStyle w:val="a4"/>
              <w:numPr>
                <w:ilvl w:val="0"/>
                <w:numId w:val="1"/>
              </w:numPr>
              <w:ind w:leftChars="0"/>
            </w:pPr>
            <w:r>
              <w:rPr>
                <w:rFonts w:hint="eastAsia"/>
              </w:rPr>
              <w:t xml:space="preserve"> </w:t>
            </w:r>
            <w:r>
              <w:rPr>
                <w:rFonts w:hint="eastAsia"/>
              </w:rPr>
              <w:t>この規程を施行するために必要な細則は別に定める。</w:t>
            </w:r>
          </w:p>
          <w:p w:rsidR="007437D1" w:rsidRPr="00223AC5" w:rsidRDefault="007437D1" w:rsidP="00684791"/>
        </w:tc>
        <w:tc>
          <w:tcPr>
            <w:tcW w:w="5528" w:type="dxa"/>
          </w:tcPr>
          <w:p w:rsidR="007437D1" w:rsidRPr="00A6258D" w:rsidRDefault="007437D1" w:rsidP="00684791">
            <w:pPr>
              <w:jc w:val="center"/>
              <w:rPr>
                <w:sz w:val="32"/>
                <w:szCs w:val="32"/>
              </w:rPr>
            </w:pPr>
            <w:r w:rsidRPr="00A6258D">
              <w:rPr>
                <w:rFonts w:hint="eastAsia"/>
                <w:sz w:val="32"/>
                <w:szCs w:val="32"/>
              </w:rPr>
              <w:lastRenderedPageBreak/>
              <w:t>第１章</w:t>
            </w:r>
            <w:r w:rsidRPr="00A6258D">
              <w:rPr>
                <w:rFonts w:hint="eastAsia"/>
                <w:sz w:val="32"/>
                <w:szCs w:val="32"/>
              </w:rPr>
              <w:t xml:space="preserve"> </w:t>
            </w:r>
            <w:r w:rsidRPr="00A6258D">
              <w:rPr>
                <w:rFonts w:hint="eastAsia"/>
                <w:sz w:val="32"/>
                <w:szCs w:val="32"/>
              </w:rPr>
              <w:t>総　　　則</w:t>
            </w:r>
          </w:p>
          <w:p w:rsidR="007437D1" w:rsidRDefault="007437D1" w:rsidP="00684791"/>
          <w:p w:rsidR="007437D1" w:rsidRDefault="007437D1" w:rsidP="00684791">
            <w:r>
              <w:rPr>
                <w:rFonts w:hint="eastAsia"/>
              </w:rPr>
              <w:t xml:space="preserve"> </w:t>
            </w:r>
            <w:r>
              <w:rPr>
                <w:rFonts w:hint="eastAsia"/>
              </w:rPr>
              <w:t>（目　　的）</w:t>
            </w:r>
          </w:p>
          <w:p w:rsidR="007437D1" w:rsidRDefault="007437D1" w:rsidP="00684791">
            <w:pPr>
              <w:pStyle w:val="a4"/>
              <w:numPr>
                <w:ilvl w:val="0"/>
                <w:numId w:val="2"/>
              </w:numPr>
              <w:ind w:leftChars="0"/>
            </w:pPr>
            <w:r>
              <w:rPr>
                <w:rFonts w:hint="eastAsia"/>
              </w:rPr>
              <w:t>この規程は学校法人○○学園（以下「学園」という。）の経理に関する基準を定め学園運営の適正化及び効率化を図り、教育研究活動の発展と経営の安定に資することを目的とする。</w:t>
            </w:r>
          </w:p>
          <w:p w:rsidR="007437D1" w:rsidRDefault="007437D1" w:rsidP="00684791">
            <w:r>
              <w:rPr>
                <w:rFonts w:hint="eastAsia"/>
              </w:rPr>
              <w:t>（適用の範囲）</w:t>
            </w:r>
          </w:p>
          <w:p w:rsidR="007437D1" w:rsidRDefault="007437D1" w:rsidP="00684791">
            <w:pPr>
              <w:pStyle w:val="a4"/>
              <w:numPr>
                <w:ilvl w:val="0"/>
                <w:numId w:val="2"/>
              </w:numPr>
              <w:ind w:leftChars="0"/>
            </w:pPr>
            <w:r>
              <w:rPr>
                <w:rFonts w:hint="eastAsia"/>
              </w:rPr>
              <w:t>この規程において経理とは会計に関する事務処理及び財産管理をいう。</w:t>
            </w:r>
          </w:p>
          <w:p w:rsidR="007437D1" w:rsidRDefault="007437D1" w:rsidP="00684791">
            <w:pPr>
              <w:pStyle w:val="a4"/>
              <w:ind w:leftChars="0" w:left="945"/>
            </w:pPr>
            <w:r>
              <w:rPr>
                <w:rFonts w:hint="eastAsia"/>
              </w:rPr>
              <w:t>２．</w:t>
            </w:r>
            <w:r>
              <w:rPr>
                <w:rFonts w:hint="eastAsia"/>
              </w:rPr>
              <w:t xml:space="preserve"> </w:t>
            </w:r>
            <w:r>
              <w:rPr>
                <w:rFonts w:hint="eastAsia"/>
              </w:rPr>
              <w:t>学園の経理に関する事項は法令及び寄附行為その他別に定めがあるもののほか、この規程の定めるところによる。</w:t>
            </w:r>
          </w:p>
          <w:p w:rsidR="007437D1" w:rsidRDefault="007437D1" w:rsidP="00684791">
            <w:r>
              <w:rPr>
                <w:rFonts w:hint="eastAsia"/>
              </w:rPr>
              <w:t xml:space="preserve"> </w:t>
            </w:r>
            <w:r>
              <w:rPr>
                <w:rFonts w:hint="eastAsia"/>
              </w:rPr>
              <w:t>（会計の原則）</w:t>
            </w:r>
          </w:p>
          <w:p w:rsidR="007437D1" w:rsidRDefault="007437D1" w:rsidP="00684791">
            <w:pPr>
              <w:pStyle w:val="a4"/>
              <w:numPr>
                <w:ilvl w:val="0"/>
                <w:numId w:val="2"/>
              </w:numPr>
              <w:ind w:leftChars="0"/>
            </w:pPr>
            <w:r>
              <w:rPr>
                <w:rFonts w:hint="eastAsia"/>
              </w:rPr>
              <w:t>学園の会計は学校法人会計基準（昭和４６年文部省令第１８号）に基づく会計の原則によって行う。</w:t>
            </w:r>
          </w:p>
          <w:p w:rsidR="007437D1" w:rsidRDefault="007437D1" w:rsidP="00684791">
            <w:pPr>
              <w:pStyle w:val="a4"/>
              <w:ind w:leftChars="0" w:left="945"/>
            </w:pPr>
            <w:r>
              <w:rPr>
                <w:rFonts w:hint="eastAsia"/>
              </w:rPr>
              <w:t>２．</w:t>
            </w:r>
            <w:r>
              <w:rPr>
                <w:rFonts w:hint="eastAsia"/>
              </w:rPr>
              <w:t xml:space="preserve"> </w:t>
            </w:r>
            <w:r>
              <w:rPr>
                <w:rFonts w:hint="eastAsia"/>
              </w:rPr>
              <w:t>学園の会計処理は前項の基本的事項に準拠し文部省管理局長通知（昭和４９年文管振第８７号）による簡略化方式により正確かつ迅速に行い記録する。</w:t>
            </w:r>
          </w:p>
          <w:p w:rsidR="007437D1" w:rsidRDefault="007437D1" w:rsidP="00684791">
            <w:r>
              <w:rPr>
                <w:rFonts w:hint="eastAsia"/>
              </w:rPr>
              <w:t xml:space="preserve"> </w:t>
            </w:r>
            <w:r>
              <w:rPr>
                <w:rFonts w:hint="eastAsia"/>
              </w:rPr>
              <w:t>（経理の統括）</w:t>
            </w:r>
          </w:p>
          <w:p w:rsidR="007437D1" w:rsidRDefault="007437D1" w:rsidP="00684791">
            <w:pPr>
              <w:pStyle w:val="a4"/>
              <w:numPr>
                <w:ilvl w:val="0"/>
                <w:numId w:val="2"/>
              </w:numPr>
              <w:ind w:leftChars="0"/>
            </w:pPr>
            <w:r>
              <w:rPr>
                <w:rFonts w:hint="eastAsia"/>
              </w:rPr>
              <w:t>理事長は経理を統括する。理事長は職員の内から経理を専任する者を命ずる</w:t>
            </w:r>
          </w:p>
          <w:p w:rsidR="007437D1" w:rsidRDefault="007437D1" w:rsidP="00684791">
            <w:pPr>
              <w:pStyle w:val="a4"/>
              <w:ind w:leftChars="0" w:left="945"/>
            </w:pPr>
            <w:r>
              <w:rPr>
                <w:rFonts w:hint="eastAsia"/>
              </w:rPr>
              <w:t>２．</w:t>
            </w:r>
            <w:r>
              <w:rPr>
                <w:rFonts w:hint="eastAsia"/>
              </w:rPr>
              <w:t xml:space="preserve"> </w:t>
            </w:r>
            <w:r>
              <w:rPr>
                <w:rFonts w:hint="eastAsia"/>
              </w:rPr>
              <w:t>経理を専任する職員は理事長の指示により事務を行う。</w:t>
            </w:r>
          </w:p>
          <w:p w:rsidR="007437D1" w:rsidRPr="00BD439F" w:rsidRDefault="007437D1" w:rsidP="00684791"/>
          <w:p w:rsidR="007437D1" w:rsidRPr="00A6258D" w:rsidRDefault="007437D1" w:rsidP="00684791">
            <w:pPr>
              <w:jc w:val="center"/>
              <w:rPr>
                <w:sz w:val="32"/>
                <w:szCs w:val="32"/>
              </w:rPr>
            </w:pPr>
            <w:r w:rsidRPr="00A6258D">
              <w:rPr>
                <w:rFonts w:hint="eastAsia"/>
                <w:sz w:val="32"/>
                <w:szCs w:val="32"/>
              </w:rPr>
              <w:t>第２章</w:t>
            </w:r>
            <w:r w:rsidRPr="00A6258D">
              <w:rPr>
                <w:rFonts w:hint="eastAsia"/>
                <w:sz w:val="32"/>
                <w:szCs w:val="32"/>
              </w:rPr>
              <w:t xml:space="preserve"> </w:t>
            </w:r>
            <w:r w:rsidRPr="00A6258D">
              <w:rPr>
                <w:rFonts w:hint="eastAsia"/>
                <w:sz w:val="32"/>
                <w:szCs w:val="32"/>
              </w:rPr>
              <w:t>勘定科目及び会計帳簿等</w:t>
            </w:r>
          </w:p>
          <w:p w:rsidR="007437D1" w:rsidRDefault="007437D1" w:rsidP="00684791"/>
          <w:p w:rsidR="007437D1" w:rsidRDefault="007437D1" w:rsidP="00684791">
            <w:r>
              <w:rPr>
                <w:rFonts w:hint="eastAsia"/>
              </w:rPr>
              <w:t xml:space="preserve"> </w:t>
            </w:r>
            <w:r>
              <w:rPr>
                <w:rFonts w:hint="eastAsia"/>
              </w:rPr>
              <w:t>（勘定科目）</w:t>
            </w:r>
          </w:p>
          <w:p w:rsidR="007437D1" w:rsidRDefault="007437D1" w:rsidP="00684791">
            <w:pPr>
              <w:pStyle w:val="a4"/>
              <w:numPr>
                <w:ilvl w:val="0"/>
                <w:numId w:val="2"/>
              </w:numPr>
              <w:ind w:leftChars="0"/>
            </w:pPr>
            <w:r>
              <w:rPr>
                <w:rFonts w:hint="eastAsia"/>
              </w:rPr>
              <w:t>学園の会計は別表の定める勘定科目により整理する。ただし、これにより難いものがあるときは理事長が別に定める勘定科目を理事会の</w:t>
            </w:r>
            <w:r>
              <w:rPr>
                <w:rFonts w:hint="eastAsia"/>
              </w:rPr>
              <w:lastRenderedPageBreak/>
              <w:t>承認を得て適用することができる。</w:t>
            </w:r>
          </w:p>
          <w:p w:rsidR="007437D1" w:rsidRDefault="007437D1" w:rsidP="00684791">
            <w:r>
              <w:rPr>
                <w:rFonts w:hint="eastAsia"/>
              </w:rPr>
              <w:t xml:space="preserve"> </w:t>
            </w:r>
            <w:r>
              <w:rPr>
                <w:rFonts w:hint="eastAsia"/>
              </w:rPr>
              <w:t>（会計帳簿）</w:t>
            </w:r>
          </w:p>
          <w:p w:rsidR="007437D1" w:rsidRDefault="007437D1" w:rsidP="00684791">
            <w:pPr>
              <w:pStyle w:val="a4"/>
              <w:numPr>
                <w:ilvl w:val="0"/>
                <w:numId w:val="2"/>
              </w:numPr>
              <w:ind w:leftChars="0"/>
            </w:pPr>
            <w:r>
              <w:rPr>
                <w:rFonts w:hint="eastAsia"/>
              </w:rPr>
              <w:t>学園は次の会計帳簿を備える。会計帳簿は必要な事項を整然かつ明瞭に記録しなければならない。</w:t>
            </w:r>
          </w:p>
          <w:p w:rsidR="007437D1" w:rsidRDefault="00204C27" w:rsidP="00684791">
            <w:pPr>
              <w:pStyle w:val="a4"/>
              <w:ind w:leftChars="0" w:left="945"/>
            </w:pPr>
            <w:r>
              <w:rPr>
                <w:rFonts w:hint="eastAsia"/>
              </w:rPr>
              <w:t xml:space="preserve"> </w:t>
            </w:r>
            <w:r w:rsidR="007437D1">
              <w:rPr>
                <w:rFonts w:hint="eastAsia"/>
              </w:rPr>
              <w:t>①</w:t>
            </w:r>
            <w:r w:rsidR="007437D1">
              <w:rPr>
                <w:rFonts w:hint="eastAsia"/>
              </w:rPr>
              <w:t xml:space="preserve"> </w:t>
            </w:r>
            <w:r w:rsidR="007437D1">
              <w:rPr>
                <w:rFonts w:hint="eastAsia"/>
              </w:rPr>
              <w:t>支払資金出納帳</w:t>
            </w:r>
          </w:p>
          <w:p w:rsidR="007437D1" w:rsidRDefault="00204C27" w:rsidP="00684791">
            <w:pPr>
              <w:pStyle w:val="a4"/>
              <w:ind w:leftChars="0" w:left="945"/>
            </w:pPr>
            <w:r>
              <w:rPr>
                <w:rFonts w:hint="eastAsia"/>
              </w:rPr>
              <w:t xml:space="preserve"> </w:t>
            </w:r>
            <w:r w:rsidR="007437D1">
              <w:rPr>
                <w:rFonts w:hint="eastAsia"/>
              </w:rPr>
              <w:t>②</w:t>
            </w:r>
            <w:r w:rsidR="007437D1">
              <w:rPr>
                <w:rFonts w:hint="eastAsia"/>
              </w:rPr>
              <w:t xml:space="preserve"> </w:t>
            </w:r>
            <w:r w:rsidR="007437D1">
              <w:rPr>
                <w:rFonts w:hint="eastAsia"/>
              </w:rPr>
              <w:t>資金収支元帳</w:t>
            </w:r>
          </w:p>
          <w:p w:rsidR="007437D1" w:rsidRDefault="00204C27" w:rsidP="00684791">
            <w:pPr>
              <w:pStyle w:val="a4"/>
              <w:ind w:leftChars="0" w:left="945"/>
            </w:pPr>
            <w:r>
              <w:rPr>
                <w:rFonts w:hint="eastAsia"/>
              </w:rPr>
              <w:t xml:space="preserve"> </w:t>
            </w:r>
            <w:r w:rsidR="007437D1">
              <w:rPr>
                <w:rFonts w:hint="eastAsia"/>
              </w:rPr>
              <w:t>③</w:t>
            </w:r>
            <w:r w:rsidR="007437D1">
              <w:rPr>
                <w:rFonts w:hint="eastAsia"/>
              </w:rPr>
              <w:t xml:space="preserve"> </w:t>
            </w:r>
            <w:r w:rsidR="007437D1">
              <w:rPr>
                <w:rFonts w:hint="eastAsia"/>
              </w:rPr>
              <w:t>資金収支試算表</w:t>
            </w:r>
          </w:p>
          <w:p w:rsidR="007437D1" w:rsidRDefault="007437D1" w:rsidP="00684791">
            <w:pPr>
              <w:pStyle w:val="a4"/>
              <w:ind w:leftChars="0" w:left="945"/>
            </w:pPr>
            <w:r>
              <w:rPr>
                <w:rFonts w:hint="eastAsia"/>
              </w:rPr>
              <w:t xml:space="preserve"> </w:t>
            </w:r>
            <w:r>
              <w:rPr>
                <w:rFonts w:hint="eastAsia"/>
              </w:rPr>
              <w:t>④</w:t>
            </w:r>
            <w:r>
              <w:rPr>
                <w:rFonts w:hint="eastAsia"/>
              </w:rPr>
              <w:t xml:space="preserve"> </w:t>
            </w:r>
            <w:r>
              <w:rPr>
                <w:rFonts w:hint="eastAsia"/>
              </w:rPr>
              <w:t>精算表</w:t>
            </w:r>
          </w:p>
          <w:p w:rsidR="007437D1" w:rsidRDefault="007437D1" w:rsidP="00684791">
            <w:pPr>
              <w:pStyle w:val="a4"/>
              <w:ind w:leftChars="0" w:left="945"/>
            </w:pPr>
            <w:r>
              <w:rPr>
                <w:rFonts w:hint="eastAsia"/>
              </w:rPr>
              <w:t xml:space="preserve"> </w:t>
            </w:r>
            <w:r>
              <w:rPr>
                <w:rFonts w:hint="eastAsia"/>
              </w:rPr>
              <w:t>⑤</w:t>
            </w:r>
            <w:r>
              <w:rPr>
                <w:rFonts w:hint="eastAsia"/>
              </w:rPr>
              <w:t xml:space="preserve"> </w:t>
            </w:r>
            <w:r>
              <w:rPr>
                <w:rFonts w:hint="eastAsia"/>
              </w:rPr>
              <w:t>納付金等台帳</w:t>
            </w:r>
          </w:p>
          <w:p w:rsidR="007437D1" w:rsidRDefault="007437D1" w:rsidP="00684791">
            <w:pPr>
              <w:pStyle w:val="a4"/>
              <w:ind w:leftChars="0" w:left="945"/>
            </w:pPr>
            <w:r>
              <w:rPr>
                <w:rFonts w:hint="eastAsia"/>
              </w:rPr>
              <w:t xml:space="preserve"> </w:t>
            </w:r>
            <w:r>
              <w:rPr>
                <w:rFonts w:hint="eastAsia"/>
              </w:rPr>
              <w:t>⑥</w:t>
            </w:r>
            <w:r>
              <w:rPr>
                <w:rFonts w:hint="eastAsia"/>
              </w:rPr>
              <w:t xml:space="preserve"> </w:t>
            </w:r>
            <w:r>
              <w:rPr>
                <w:rFonts w:hint="eastAsia"/>
              </w:rPr>
              <w:t>給与台帳</w:t>
            </w:r>
          </w:p>
          <w:p w:rsidR="007437D1" w:rsidRDefault="007437D1" w:rsidP="00684791">
            <w:pPr>
              <w:pStyle w:val="a4"/>
              <w:ind w:leftChars="0" w:left="945"/>
            </w:pPr>
            <w:r>
              <w:rPr>
                <w:rFonts w:hint="eastAsia"/>
              </w:rPr>
              <w:t xml:space="preserve"> </w:t>
            </w:r>
            <w:r>
              <w:rPr>
                <w:rFonts w:hint="eastAsia"/>
              </w:rPr>
              <w:t>⑦</w:t>
            </w:r>
            <w:r>
              <w:rPr>
                <w:rFonts w:hint="eastAsia"/>
              </w:rPr>
              <w:t xml:space="preserve"> </w:t>
            </w:r>
            <w:r>
              <w:rPr>
                <w:rFonts w:hint="eastAsia"/>
              </w:rPr>
              <w:t>固定資産台帳</w:t>
            </w:r>
          </w:p>
          <w:p w:rsidR="007437D1" w:rsidRDefault="007437D1" w:rsidP="00684791">
            <w:pPr>
              <w:pStyle w:val="a4"/>
              <w:ind w:leftChars="0" w:left="945"/>
            </w:pPr>
            <w:r>
              <w:rPr>
                <w:rFonts w:hint="eastAsia"/>
              </w:rPr>
              <w:t xml:space="preserve"> </w:t>
            </w:r>
            <w:r>
              <w:rPr>
                <w:rFonts w:hint="eastAsia"/>
              </w:rPr>
              <w:t>⑧</w:t>
            </w:r>
            <w:r>
              <w:rPr>
                <w:rFonts w:hint="eastAsia"/>
              </w:rPr>
              <w:t xml:space="preserve"> </w:t>
            </w:r>
            <w:r>
              <w:rPr>
                <w:rFonts w:hint="eastAsia"/>
              </w:rPr>
              <w:t>借入金台帳</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会計帳簿は取引を記録した会計伝票及びその基礎資料に基づいて作成する。</w:t>
            </w:r>
          </w:p>
          <w:p w:rsidR="007437D1" w:rsidRDefault="007437D1" w:rsidP="00684791">
            <w:r>
              <w:rPr>
                <w:rFonts w:hint="eastAsia"/>
              </w:rPr>
              <w:t xml:space="preserve"> </w:t>
            </w:r>
            <w:r>
              <w:rPr>
                <w:rFonts w:hint="eastAsia"/>
              </w:rPr>
              <w:t>（会計伝票等及び記録）</w:t>
            </w:r>
          </w:p>
          <w:p w:rsidR="007437D1" w:rsidRDefault="007437D1" w:rsidP="00684791">
            <w:pPr>
              <w:pStyle w:val="a4"/>
              <w:numPr>
                <w:ilvl w:val="0"/>
                <w:numId w:val="2"/>
              </w:numPr>
              <w:ind w:leftChars="0"/>
            </w:pPr>
            <w:r>
              <w:rPr>
                <w:rFonts w:hint="eastAsia"/>
              </w:rPr>
              <w:t>学園は次の会計伝票を使用する。</w:t>
            </w:r>
          </w:p>
          <w:p w:rsidR="007437D1" w:rsidRDefault="007437D1" w:rsidP="00684791">
            <w:pPr>
              <w:pStyle w:val="a4"/>
              <w:ind w:leftChars="0" w:left="945"/>
            </w:pPr>
            <w:r>
              <w:rPr>
                <w:rFonts w:hint="eastAsia"/>
              </w:rPr>
              <w:t xml:space="preserve">  </w:t>
            </w:r>
            <w:r>
              <w:rPr>
                <w:rFonts w:hint="eastAsia"/>
              </w:rPr>
              <w:t>①</w:t>
            </w:r>
            <w:r>
              <w:rPr>
                <w:rFonts w:hint="eastAsia"/>
              </w:rPr>
              <w:t xml:space="preserve"> </w:t>
            </w:r>
            <w:r>
              <w:rPr>
                <w:rFonts w:hint="eastAsia"/>
              </w:rPr>
              <w:t>収納伝票</w:t>
            </w:r>
          </w:p>
          <w:p w:rsidR="007437D1" w:rsidRDefault="007437D1" w:rsidP="00684791">
            <w:pPr>
              <w:pStyle w:val="a4"/>
              <w:ind w:leftChars="0" w:left="945"/>
            </w:pPr>
            <w:r>
              <w:rPr>
                <w:rFonts w:hint="eastAsia"/>
              </w:rPr>
              <w:t xml:space="preserve">  </w:t>
            </w:r>
            <w:r>
              <w:rPr>
                <w:rFonts w:hint="eastAsia"/>
              </w:rPr>
              <w:t>②</w:t>
            </w:r>
            <w:r>
              <w:rPr>
                <w:rFonts w:hint="eastAsia"/>
              </w:rPr>
              <w:t xml:space="preserve"> </w:t>
            </w:r>
            <w:r>
              <w:rPr>
                <w:rFonts w:hint="eastAsia"/>
              </w:rPr>
              <w:t>支払伝票</w:t>
            </w:r>
          </w:p>
          <w:p w:rsidR="007437D1" w:rsidRDefault="007437D1" w:rsidP="00684791">
            <w:pPr>
              <w:pStyle w:val="a4"/>
              <w:ind w:leftChars="0" w:left="945"/>
            </w:pPr>
            <w:r>
              <w:rPr>
                <w:rFonts w:hint="eastAsia"/>
              </w:rPr>
              <w:t xml:space="preserve">  </w:t>
            </w:r>
            <w:r>
              <w:rPr>
                <w:rFonts w:hint="eastAsia"/>
              </w:rPr>
              <w:t>③</w:t>
            </w:r>
            <w:r>
              <w:rPr>
                <w:rFonts w:hint="eastAsia"/>
              </w:rPr>
              <w:t xml:space="preserve"> </w:t>
            </w:r>
            <w:r>
              <w:rPr>
                <w:rFonts w:hint="eastAsia"/>
              </w:rPr>
              <w:t>振替伝票</w:t>
            </w:r>
          </w:p>
          <w:p w:rsidR="007437D1" w:rsidRDefault="007437D1" w:rsidP="00684791">
            <w:pPr>
              <w:pStyle w:val="a4"/>
              <w:ind w:leftChars="0" w:left="945"/>
            </w:pPr>
            <w:r>
              <w:rPr>
                <w:rFonts w:hint="eastAsia"/>
              </w:rPr>
              <w:t>２．</w:t>
            </w:r>
            <w:r>
              <w:rPr>
                <w:rFonts w:hint="eastAsia"/>
              </w:rPr>
              <w:t xml:space="preserve"> </w:t>
            </w:r>
            <w:r>
              <w:rPr>
                <w:rFonts w:hint="eastAsia"/>
              </w:rPr>
              <w:t>支払資金の収納、支払、振替は取引発生によりすべて会計伝票を作成して記録し証拠書類を添付する。</w:t>
            </w:r>
          </w:p>
          <w:p w:rsidR="007437D1" w:rsidRDefault="007437D1" w:rsidP="00684791">
            <w:pPr>
              <w:pStyle w:val="a4"/>
              <w:ind w:leftChars="0" w:left="945"/>
            </w:pPr>
            <w:r>
              <w:rPr>
                <w:rFonts w:hint="eastAsia"/>
              </w:rPr>
              <w:t>３．</w:t>
            </w:r>
            <w:r>
              <w:rPr>
                <w:rFonts w:hint="eastAsia"/>
              </w:rPr>
              <w:t xml:space="preserve"> </w:t>
            </w:r>
            <w:r>
              <w:rPr>
                <w:rFonts w:hint="eastAsia"/>
              </w:rPr>
              <w:t>会計年度末日現在において当該年度の債権又は債務が確定した取引は支払資金の収納又は支払が同日以後に行われるものについても当該年度の取引として前項に準じて記録する。ただし受取利息、配当金及び寄付金で収納の実現していないもの並びに一定の契約により継続的に受けた用役の電気、ガス、水道、通信、及び保険料の費用で支払期限の到来していないものについてはこの限りではない。</w:t>
            </w:r>
          </w:p>
          <w:p w:rsidR="007437D1" w:rsidRDefault="007437D1" w:rsidP="00684791">
            <w:pPr>
              <w:pStyle w:val="a4"/>
              <w:ind w:leftChars="0" w:left="945"/>
            </w:pPr>
            <w:r>
              <w:rPr>
                <w:rFonts w:hint="eastAsia"/>
              </w:rPr>
              <w:t>４．</w:t>
            </w:r>
            <w:r>
              <w:rPr>
                <w:rFonts w:hint="eastAsia"/>
              </w:rPr>
              <w:t xml:space="preserve"> </w:t>
            </w:r>
            <w:r>
              <w:rPr>
                <w:rFonts w:hint="eastAsia"/>
              </w:rPr>
              <w:t>支払資金の収入又は支出とならない取引については、会計年度内の記録を省略し振替伝票又は非資金取引仕訳表により会計年度末日に所要額を勘定科目ごとに一括して記録する。</w:t>
            </w:r>
            <w:r>
              <w:rPr>
                <w:rFonts w:hint="eastAsia"/>
              </w:rPr>
              <w:lastRenderedPageBreak/>
              <w:t>ただし、前期末の前受金及び前期末の前払金は会計年度初日に対応する勘定科目へ振替処理を行う。</w:t>
            </w:r>
          </w:p>
          <w:p w:rsidR="007437D1" w:rsidRDefault="007437D1" w:rsidP="00684791">
            <w:pPr>
              <w:pStyle w:val="a4"/>
              <w:ind w:leftChars="0" w:left="945"/>
            </w:pPr>
            <w:r>
              <w:rPr>
                <w:rFonts w:hint="eastAsia"/>
              </w:rPr>
              <w:t>５．</w:t>
            </w:r>
            <w:r>
              <w:rPr>
                <w:rFonts w:hint="eastAsia"/>
              </w:rPr>
              <w:t xml:space="preserve"> </w:t>
            </w:r>
            <w:r>
              <w:rPr>
                <w:rFonts w:hint="eastAsia"/>
              </w:rPr>
              <w:t>会計伝票等は作成後、理事長が確認し押印する。</w:t>
            </w:r>
          </w:p>
          <w:p w:rsidR="007437D1" w:rsidRPr="00BD439F" w:rsidRDefault="007437D1" w:rsidP="00684791"/>
          <w:p w:rsidR="007437D1" w:rsidRPr="00A6258D" w:rsidRDefault="007437D1" w:rsidP="00684791">
            <w:pPr>
              <w:jc w:val="center"/>
              <w:rPr>
                <w:sz w:val="32"/>
                <w:szCs w:val="32"/>
              </w:rPr>
            </w:pPr>
            <w:r w:rsidRPr="00A6258D">
              <w:rPr>
                <w:rFonts w:hint="eastAsia"/>
                <w:sz w:val="32"/>
                <w:szCs w:val="32"/>
              </w:rPr>
              <w:t>第３章</w:t>
            </w:r>
            <w:r w:rsidRPr="00A6258D">
              <w:rPr>
                <w:rFonts w:hint="eastAsia"/>
                <w:sz w:val="32"/>
                <w:szCs w:val="32"/>
              </w:rPr>
              <w:t xml:space="preserve"> </w:t>
            </w:r>
            <w:r w:rsidRPr="00A6258D">
              <w:rPr>
                <w:rFonts w:hint="eastAsia"/>
                <w:sz w:val="32"/>
                <w:szCs w:val="32"/>
              </w:rPr>
              <w:t>支払資金</w:t>
            </w:r>
          </w:p>
          <w:p w:rsidR="007437D1" w:rsidRDefault="007437D1" w:rsidP="00684791">
            <w:pPr>
              <w:jc w:val="center"/>
            </w:pPr>
          </w:p>
          <w:p w:rsidR="007437D1" w:rsidRDefault="007437D1" w:rsidP="00684791">
            <w:r>
              <w:rPr>
                <w:rFonts w:hint="eastAsia"/>
              </w:rPr>
              <w:t xml:space="preserve">  </w:t>
            </w:r>
            <w:r>
              <w:rPr>
                <w:rFonts w:hint="eastAsia"/>
              </w:rPr>
              <w:t>（支払資金の範囲）</w:t>
            </w:r>
          </w:p>
          <w:p w:rsidR="007437D1" w:rsidRDefault="007437D1" w:rsidP="00684791">
            <w:pPr>
              <w:pStyle w:val="a4"/>
              <w:numPr>
                <w:ilvl w:val="0"/>
                <w:numId w:val="2"/>
              </w:numPr>
              <w:ind w:leftChars="0"/>
            </w:pPr>
            <w:r>
              <w:rPr>
                <w:rFonts w:hint="eastAsia"/>
              </w:rPr>
              <w:t>この規程において支払資金とは次のものをいう。</w:t>
            </w:r>
          </w:p>
          <w:p w:rsidR="007437D1" w:rsidRDefault="007437D1" w:rsidP="00684791">
            <w:pPr>
              <w:pStyle w:val="a4"/>
              <w:ind w:leftChars="0" w:left="945"/>
            </w:pPr>
            <w:r>
              <w:rPr>
                <w:rFonts w:hint="eastAsia"/>
              </w:rPr>
              <w:t xml:space="preserve">  </w:t>
            </w:r>
            <w:r>
              <w:rPr>
                <w:rFonts w:hint="eastAsia"/>
              </w:rPr>
              <w:t>①</w:t>
            </w:r>
            <w:r>
              <w:rPr>
                <w:rFonts w:hint="eastAsia"/>
              </w:rPr>
              <w:t xml:space="preserve"> </w:t>
            </w:r>
            <w:r>
              <w:rPr>
                <w:rFonts w:hint="eastAsia"/>
              </w:rPr>
              <w:t>現金（受取小切手を含む）</w:t>
            </w:r>
          </w:p>
          <w:p w:rsidR="007437D1" w:rsidRDefault="007437D1" w:rsidP="00684791">
            <w:pPr>
              <w:pStyle w:val="a4"/>
              <w:ind w:leftChars="0" w:left="945"/>
            </w:pPr>
            <w:r>
              <w:rPr>
                <w:rFonts w:hint="eastAsia"/>
              </w:rPr>
              <w:t xml:space="preserve">  </w:t>
            </w:r>
            <w:r>
              <w:rPr>
                <w:rFonts w:hint="eastAsia"/>
              </w:rPr>
              <w:t>②</w:t>
            </w:r>
            <w:r>
              <w:rPr>
                <w:rFonts w:hint="eastAsia"/>
              </w:rPr>
              <w:t xml:space="preserve"> </w:t>
            </w:r>
            <w:r>
              <w:rPr>
                <w:rFonts w:hint="eastAsia"/>
              </w:rPr>
              <w:t>当座預金</w:t>
            </w:r>
          </w:p>
          <w:p w:rsidR="007437D1" w:rsidRDefault="007437D1" w:rsidP="00684791">
            <w:pPr>
              <w:pStyle w:val="a4"/>
              <w:ind w:leftChars="0" w:left="945"/>
            </w:pPr>
            <w:r>
              <w:rPr>
                <w:rFonts w:hint="eastAsia"/>
              </w:rPr>
              <w:t xml:space="preserve">  </w:t>
            </w:r>
            <w:r>
              <w:rPr>
                <w:rFonts w:hint="eastAsia"/>
              </w:rPr>
              <w:t>③</w:t>
            </w:r>
            <w:r>
              <w:rPr>
                <w:rFonts w:hint="eastAsia"/>
              </w:rPr>
              <w:t xml:space="preserve"> </w:t>
            </w:r>
            <w:r>
              <w:rPr>
                <w:rFonts w:hint="eastAsia"/>
              </w:rPr>
              <w:t>普通預金</w:t>
            </w:r>
          </w:p>
          <w:p w:rsidR="007437D1" w:rsidRDefault="007437D1" w:rsidP="00684791">
            <w:pPr>
              <w:pStyle w:val="a4"/>
              <w:ind w:leftChars="0" w:left="945"/>
            </w:pPr>
            <w:r>
              <w:rPr>
                <w:rFonts w:hint="eastAsia"/>
              </w:rPr>
              <w:t xml:space="preserve">  </w:t>
            </w:r>
            <w:r>
              <w:rPr>
                <w:rFonts w:hint="eastAsia"/>
              </w:rPr>
              <w:t>④</w:t>
            </w:r>
            <w:r>
              <w:rPr>
                <w:rFonts w:hint="eastAsia"/>
              </w:rPr>
              <w:t xml:space="preserve"> </w:t>
            </w:r>
            <w:r>
              <w:rPr>
                <w:rFonts w:hint="eastAsia"/>
              </w:rPr>
              <w:t>通知預金</w:t>
            </w:r>
          </w:p>
          <w:p w:rsidR="007437D1" w:rsidRDefault="007437D1" w:rsidP="00684791">
            <w:pPr>
              <w:pStyle w:val="a4"/>
              <w:ind w:leftChars="0" w:left="945"/>
            </w:pPr>
            <w:r>
              <w:rPr>
                <w:rFonts w:hint="eastAsia"/>
              </w:rPr>
              <w:t xml:space="preserve">  </w:t>
            </w:r>
            <w:r>
              <w:rPr>
                <w:rFonts w:hint="eastAsia"/>
              </w:rPr>
              <w:t>⑤</w:t>
            </w:r>
            <w:r>
              <w:rPr>
                <w:rFonts w:hint="eastAsia"/>
              </w:rPr>
              <w:t xml:space="preserve"> </w:t>
            </w:r>
            <w:r>
              <w:rPr>
                <w:rFonts w:hint="eastAsia"/>
              </w:rPr>
              <w:t>その他の預貯金</w:t>
            </w:r>
          </w:p>
          <w:p w:rsidR="007437D1" w:rsidRDefault="007437D1" w:rsidP="00684791">
            <w:pPr>
              <w:pStyle w:val="a4"/>
              <w:ind w:leftChars="0" w:left="945"/>
            </w:pPr>
          </w:p>
          <w:p w:rsidR="007437D1" w:rsidRDefault="007437D1" w:rsidP="00684791">
            <w:r>
              <w:rPr>
                <w:rFonts w:hint="eastAsia"/>
              </w:rPr>
              <w:t xml:space="preserve"> </w:t>
            </w:r>
            <w:r>
              <w:rPr>
                <w:rFonts w:hint="eastAsia"/>
              </w:rPr>
              <w:t>（出　　納）</w:t>
            </w:r>
          </w:p>
          <w:p w:rsidR="007437D1" w:rsidRDefault="007437D1" w:rsidP="00684791">
            <w:pPr>
              <w:pStyle w:val="a4"/>
              <w:numPr>
                <w:ilvl w:val="0"/>
                <w:numId w:val="2"/>
              </w:numPr>
              <w:ind w:leftChars="0"/>
            </w:pPr>
            <w:r>
              <w:rPr>
                <w:rFonts w:hint="eastAsia"/>
              </w:rPr>
              <w:t>支払資金の収納及び支払は預貯金口座振替、振込、払込、送金又は小切手振出によって行う。ただし、寄付、施設設備利用料、廃品売却等の収納及び給与、報酬、渉外等のための支払、その他少額の取引等でこれにより難いものはこの限りでない。</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sidR="007E778E">
              <w:rPr>
                <w:rFonts w:hint="eastAsia"/>
              </w:rPr>
              <w:t>小口現金による支払いに当てるため○</w:t>
            </w:r>
            <w:r>
              <w:rPr>
                <w:rFonts w:hint="eastAsia"/>
              </w:rPr>
              <w:t>万円を限度として現金を理事長が保管することができる。</w:t>
            </w:r>
          </w:p>
          <w:p w:rsidR="007437D1" w:rsidRDefault="007437D1" w:rsidP="00684791">
            <w:pPr>
              <w:pStyle w:val="a4"/>
              <w:ind w:leftChars="0" w:left="945"/>
            </w:pPr>
            <w:r>
              <w:rPr>
                <w:rFonts w:hint="eastAsia"/>
              </w:rPr>
              <w:t xml:space="preserve">  </w:t>
            </w:r>
            <w:r>
              <w:rPr>
                <w:rFonts w:hint="eastAsia"/>
              </w:rPr>
              <w:t>３．</w:t>
            </w:r>
            <w:r>
              <w:rPr>
                <w:rFonts w:hint="eastAsia"/>
              </w:rPr>
              <w:t xml:space="preserve"> </w:t>
            </w:r>
            <w:r>
              <w:rPr>
                <w:rFonts w:hint="eastAsia"/>
              </w:rPr>
              <w:t>収納された現金は預貯金としてすべて金融機関へ預入れする。ただし、やむを得ない事情のあるときは、この限りでない。</w:t>
            </w:r>
          </w:p>
          <w:p w:rsidR="007437D1" w:rsidRDefault="007437D1" w:rsidP="00684791">
            <w:pPr>
              <w:pStyle w:val="a4"/>
              <w:ind w:leftChars="0" w:left="945"/>
            </w:pPr>
            <w:r>
              <w:rPr>
                <w:rFonts w:hint="eastAsia"/>
              </w:rPr>
              <w:t xml:space="preserve">  </w:t>
            </w:r>
            <w:r>
              <w:rPr>
                <w:rFonts w:hint="eastAsia"/>
              </w:rPr>
              <w:t>４．</w:t>
            </w:r>
            <w:r>
              <w:rPr>
                <w:rFonts w:hint="eastAsia"/>
              </w:rPr>
              <w:t xml:space="preserve"> </w:t>
            </w:r>
            <w:r>
              <w:rPr>
                <w:rFonts w:hint="eastAsia"/>
              </w:rPr>
              <w:t>各月末日に於ける支払資金出納帳残高は同月同日に於ける現金手許有高及び預貯金残高とそれぞれ種別に照合する。</w:t>
            </w:r>
          </w:p>
          <w:p w:rsidR="007437D1" w:rsidRDefault="007437D1" w:rsidP="00684791">
            <w:r>
              <w:rPr>
                <w:rFonts w:hint="eastAsia"/>
              </w:rPr>
              <w:t xml:space="preserve"> </w:t>
            </w:r>
            <w:r>
              <w:rPr>
                <w:rFonts w:hint="eastAsia"/>
              </w:rPr>
              <w:t>（領収証の発行及び査収）</w:t>
            </w:r>
          </w:p>
          <w:p w:rsidR="007437D1" w:rsidRDefault="007437D1" w:rsidP="00684791">
            <w:pPr>
              <w:pStyle w:val="a4"/>
              <w:numPr>
                <w:ilvl w:val="0"/>
                <w:numId w:val="2"/>
              </w:numPr>
              <w:ind w:leftChars="0"/>
            </w:pPr>
            <w:r>
              <w:rPr>
                <w:rFonts w:hint="eastAsia"/>
              </w:rPr>
              <w:t xml:space="preserve"> </w:t>
            </w:r>
            <w:r>
              <w:rPr>
                <w:rFonts w:hint="eastAsia"/>
              </w:rPr>
              <w:t>支払資金の収納があったときは理事長名によ</w:t>
            </w:r>
            <w:r>
              <w:rPr>
                <w:rFonts w:hint="eastAsia"/>
              </w:rPr>
              <w:lastRenderedPageBreak/>
              <w:t>る領収証を発行する。</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定期的に収納する納付金等については別に定める様式のものを領収証とする。</w:t>
            </w:r>
          </w:p>
          <w:p w:rsidR="007437D1" w:rsidRDefault="007437D1" w:rsidP="00684791">
            <w:pPr>
              <w:pStyle w:val="a4"/>
              <w:ind w:leftChars="0" w:left="945"/>
            </w:pPr>
            <w:r>
              <w:rPr>
                <w:rFonts w:hint="eastAsia"/>
              </w:rPr>
              <w:t xml:space="preserve">  </w:t>
            </w:r>
            <w:r>
              <w:rPr>
                <w:rFonts w:hint="eastAsia"/>
              </w:rPr>
              <w:t>３．</w:t>
            </w:r>
            <w:r>
              <w:rPr>
                <w:rFonts w:hint="eastAsia"/>
              </w:rPr>
              <w:t xml:space="preserve"> </w:t>
            </w:r>
            <w:r>
              <w:rPr>
                <w:rFonts w:hint="eastAsia"/>
              </w:rPr>
              <w:t>支払資金の支払を行ったときは領収証を査収する。ただし、領収証を徴することが困難な場合については理事長が証明することによりこれにかえる。</w:t>
            </w:r>
          </w:p>
          <w:p w:rsidR="007437D1" w:rsidRDefault="007437D1" w:rsidP="00684791">
            <w:pPr>
              <w:pStyle w:val="a4"/>
              <w:ind w:leftChars="0" w:left="945"/>
            </w:pPr>
            <w:r>
              <w:rPr>
                <w:rFonts w:hint="eastAsia"/>
              </w:rPr>
              <w:t xml:space="preserve">  </w:t>
            </w:r>
            <w:r>
              <w:rPr>
                <w:rFonts w:hint="eastAsia"/>
              </w:rPr>
              <w:t>４．</w:t>
            </w:r>
            <w:r>
              <w:rPr>
                <w:rFonts w:hint="eastAsia"/>
              </w:rPr>
              <w:t xml:space="preserve"> </w:t>
            </w:r>
            <w:r>
              <w:rPr>
                <w:rFonts w:hint="eastAsia"/>
              </w:rPr>
              <w:t>預金口座振替又は振込等による支払で金融機関が受領証を発行したときはこれを領収証にかえることができる。</w:t>
            </w:r>
          </w:p>
          <w:p w:rsidR="007437D1" w:rsidRDefault="007437D1" w:rsidP="00684791">
            <w:r>
              <w:rPr>
                <w:rFonts w:hint="eastAsia"/>
              </w:rPr>
              <w:t xml:space="preserve"> </w:t>
            </w:r>
            <w:r>
              <w:rPr>
                <w:rFonts w:hint="eastAsia"/>
              </w:rPr>
              <w:t>（金融機関との取引）</w:t>
            </w:r>
          </w:p>
          <w:p w:rsidR="007437D1" w:rsidRDefault="007437D1" w:rsidP="00684791">
            <w:pPr>
              <w:pStyle w:val="a4"/>
              <w:numPr>
                <w:ilvl w:val="0"/>
                <w:numId w:val="2"/>
              </w:numPr>
              <w:ind w:leftChars="0"/>
            </w:pPr>
            <w:r>
              <w:rPr>
                <w:rFonts w:hint="eastAsia"/>
              </w:rPr>
              <w:t xml:space="preserve"> </w:t>
            </w:r>
            <w:r>
              <w:rPr>
                <w:rFonts w:hint="eastAsia"/>
              </w:rPr>
              <w:t>金融機関との取引は理事長名をもって行う。</w:t>
            </w:r>
          </w:p>
          <w:p w:rsidR="007437D1" w:rsidRDefault="007437D1" w:rsidP="00684791"/>
          <w:p w:rsidR="007437D1" w:rsidRPr="00A6258D" w:rsidRDefault="007437D1" w:rsidP="00684791">
            <w:pPr>
              <w:jc w:val="center"/>
              <w:rPr>
                <w:sz w:val="32"/>
                <w:szCs w:val="32"/>
              </w:rPr>
            </w:pPr>
            <w:r w:rsidRPr="00A6258D">
              <w:rPr>
                <w:rFonts w:hint="eastAsia"/>
                <w:sz w:val="32"/>
                <w:szCs w:val="32"/>
              </w:rPr>
              <w:t>第４章</w:t>
            </w:r>
            <w:r w:rsidRPr="00A6258D">
              <w:rPr>
                <w:rFonts w:hint="eastAsia"/>
                <w:sz w:val="32"/>
                <w:szCs w:val="32"/>
              </w:rPr>
              <w:t xml:space="preserve"> </w:t>
            </w:r>
            <w:r w:rsidRPr="00A6258D">
              <w:rPr>
                <w:rFonts w:hint="eastAsia"/>
                <w:sz w:val="32"/>
                <w:szCs w:val="32"/>
              </w:rPr>
              <w:t>物品・用役</w:t>
            </w:r>
          </w:p>
          <w:p w:rsidR="007437D1" w:rsidRDefault="007437D1" w:rsidP="00684791"/>
          <w:p w:rsidR="007437D1" w:rsidRDefault="007437D1" w:rsidP="00684791">
            <w:r>
              <w:rPr>
                <w:rFonts w:hint="eastAsia"/>
              </w:rPr>
              <w:t xml:space="preserve">  </w:t>
            </w:r>
            <w:r>
              <w:rPr>
                <w:rFonts w:hint="eastAsia"/>
              </w:rPr>
              <w:t>（物品・用役の範囲）</w:t>
            </w:r>
          </w:p>
          <w:p w:rsidR="007437D1" w:rsidRDefault="007437D1" w:rsidP="00684791">
            <w:pPr>
              <w:pStyle w:val="a4"/>
              <w:numPr>
                <w:ilvl w:val="0"/>
                <w:numId w:val="2"/>
              </w:numPr>
              <w:ind w:leftChars="0"/>
            </w:pPr>
            <w:r>
              <w:rPr>
                <w:rFonts w:hint="eastAsia"/>
              </w:rPr>
              <w:t xml:space="preserve"> </w:t>
            </w:r>
            <w:r>
              <w:rPr>
                <w:rFonts w:hint="eastAsia"/>
              </w:rPr>
              <w:t>この規程において物品とは教材その他消耗品及び販売用品をいう。用役とは公共的又は継続的に受けるサービス、賃借、委託、広報その他の外部から得る業務的奉仕をいう。</w:t>
            </w:r>
          </w:p>
          <w:p w:rsidR="007437D1" w:rsidRDefault="007437D1" w:rsidP="00684791">
            <w:r>
              <w:rPr>
                <w:rFonts w:hint="eastAsia"/>
              </w:rPr>
              <w:t xml:space="preserve"> </w:t>
            </w:r>
            <w:r>
              <w:rPr>
                <w:rFonts w:hint="eastAsia"/>
              </w:rPr>
              <w:t>（物品の購入及び評価）</w:t>
            </w:r>
          </w:p>
          <w:p w:rsidR="007437D1" w:rsidRDefault="007437D1" w:rsidP="00684791">
            <w:pPr>
              <w:pStyle w:val="a4"/>
              <w:numPr>
                <w:ilvl w:val="0"/>
                <w:numId w:val="2"/>
              </w:numPr>
              <w:ind w:leftChars="0"/>
            </w:pPr>
            <w:r>
              <w:rPr>
                <w:rFonts w:hint="eastAsia"/>
              </w:rPr>
              <w:t xml:space="preserve"> </w:t>
            </w:r>
            <w:r>
              <w:rPr>
                <w:rFonts w:hint="eastAsia"/>
              </w:rPr>
              <w:t>物品の購入は理事長名をもって行う。</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会計年度末日における未使用の消耗品及び販売用品の有高が貯蔵品として計上を要すると認められるときはすべて評価を行い記録する。</w:t>
            </w:r>
          </w:p>
          <w:p w:rsidR="007437D1" w:rsidRDefault="007437D1" w:rsidP="00684791">
            <w:r>
              <w:rPr>
                <w:rFonts w:hint="eastAsia"/>
              </w:rPr>
              <w:t xml:space="preserve"> </w:t>
            </w:r>
            <w:r>
              <w:rPr>
                <w:rFonts w:hint="eastAsia"/>
              </w:rPr>
              <w:t>（用役の契約）</w:t>
            </w:r>
          </w:p>
          <w:p w:rsidR="007437D1" w:rsidRDefault="007437D1" w:rsidP="00684791">
            <w:pPr>
              <w:pStyle w:val="a4"/>
              <w:numPr>
                <w:ilvl w:val="0"/>
                <w:numId w:val="2"/>
              </w:numPr>
              <w:ind w:leftChars="0"/>
            </w:pPr>
            <w:r>
              <w:rPr>
                <w:rFonts w:hint="eastAsia"/>
              </w:rPr>
              <w:t xml:space="preserve"> </w:t>
            </w:r>
            <w:r>
              <w:rPr>
                <w:rFonts w:hint="eastAsia"/>
              </w:rPr>
              <w:t>用役は理事長名をもって契約する。</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前項の契約は文書によって行う。ただし、契約見込み金額が１契約</w:t>
            </w:r>
            <w:r w:rsidR="00204C27">
              <w:rPr>
                <w:rFonts w:hint="eastAsia"/>
              </w:rPr>
              <w:t>につき○</w:t>
            </w:r>
            <w:r>
              <w:rPr>
                <w:rFonts w:hint="eastAsia"/>
              </w:rPr>
              <w:t>万円以下のもの及び公共的又は継続的に受ける電気、ガス、水道、通信等の用役についてはこの限りではない。</w:t>
            </w:r>
          </w:p>
          <w:p w:rsidR="007437D1" w:rsidRDefault="007437D1" w:rsidP="00684791"/>
          <w:p w:rsidR="007437D1" w:rsidRPr="00A6258D" w:rsidRDefault="007437D1" w:rsidP="00684791">
            <w:pPr>
              <w:jc w:val="center"/>
              <w:rPr>
                <w:sz w:val="32"/>
                <w:szCs w:val="32"/>
              </w:rPr>
            </w:pPr>
            <w:r w:rsidRPr="00A6258D">
              <w:rPr>
                <w:rFonts w:hint="eastAsia"/>
                <w:sz w:val="32"/>
                <w:szCs w:val="32"/>
              </w:rPr>
              <w:lastRenderedPageBreak/>
              <w:t>第５章</w:t>
            </w:r>
            <w:r w:rsidRPr="00A6258D">
              <w:rPr>
                <w:rFonts w:hint="eastAsia"/>
                <w:sz w:val="32"/>
                <w:szCs w:val="32"/>
              </w:rPr>
              <w:t xml:space="preserve"> </w:t>
            </w:r>
            <w:r w:rsidRPr="00A6258D">
              <w:rPr>
                <w:rFonts w:hint="eastAsia"/>
                <w:sz w:val="32"/>
                <w:szCs w:val="32"/>
              </w:rPr>
              <w:t>固定資産</w:t>
            </w:r>
          </w:p>
          <w:p w:rsidR="007437D1" w:rsidRDefault="007437D1" w:rsidP="00684791">
            <w:pPr>
              <w:jc w:val="center"/>
            </w:pPr>
          </w:p>
          <w:p w:rsidR="007437D1" w:rsidRDefault="007437D1" w:rsidP="00684791">
            <w:r>
              <w:rPr>
                <w:rFonts w:hint="eastAsia"/>
              </w:rPr>
              <w:t xml:space="preserve">  </w:t>
            </w:r>
            <w:r>
              <w:rPr>
                <w:rFonts w:hint="eastAsia"/>
              </w:rPr>
              <w:t>（固定資産の範囲）</w:t>
            </w:r>
          </w:p>
          <w:p w:rsidR="007437D1" w:rsidRDefault="007437D1" w:rsidP="00684791">
            <w:pPr>
              <w:pStyle w:val="a4"/>
              <w:numPr>
                <w:ilvl w:val="0"/>
                <w:numId w:val="2"/>
              </w:numPr>
              <w:ind w:leftChars="0"/>
            </w:pPr>
            <w:r>
              <w:rPr>
                <w:rFonts w:hint="eastAsia"/>
              </w:rPr>
              <w:t xml:space="preserve"> </w:t>
            </w:r>
            <w:r>
              <w:rPr>
                <w:rFonts w:hint="eastAsia"/>
              </w:rPr>
              <w:t>この規程において固定資産とは次のものをいう。</w:t>
            </w:r>
          </w:p>
          <w:p w:rsidR="007437D1" w:rsidRDefault="007437D1" w:rsidP="00684791">
            <w:pPr>
              <w:pStyle w:val="a4"/>
              <w:ind w:leftChars="0" w:left="945"/>
            </w:pPr>
            <w:r>
              <w:rPr>
                <w:rFonts w:hint="eastAsia"/>
              </w:rPr>
              <w:t>①</w:t>
            </w:r>
            <w:r>
              <w:rPr>
                <w:rFonts w:hint="eastAsia"/>
              </w:rPr>
              <w:t xml:space="preserve"> </w:t>
            </w:r>
            <w:r>
              <w:rPr>
                <w:rFonts w:hint="eastAsia"/>
              </w:rPr>
              <w:t>有形固定資産</w:t>
            </w:r>
            <w:r>
              <w:rPr>
                <w:rFonts w:hint="eastAsia"/>
              </w:rPr>
              <w:tab/>
            </w:r>
            <w:r>
              <w:rPr>
                <w:rFonts w:hint="eastAsia"/>
              </w:rPr>
              <w:t>土地、建物、構築物、教育研究用機器備品、その他の機器備品、図書、車輌、建設仮勘定</w:t>
            </w:r>
          </w:p>
          <w:p w:rsidR="007437D1" w:rsidRDefault="007437D1" w:rsidP="00684791">
            <w:pPr>
              <w:pStyle w:val="a4"/>
              <w:ind w:leftChars="0" w:left="945"/>
            </w:pPr>
            <w:r>
              <w:rPr>
                <w:rFonts w:hint="eastAsia"/>
              </w:rPr>
              <w:t>②</w:t>
            </w:r>
            <w:r>
              <w:rPr>
                <w:rFonts w:hint="eastAsia"/>
              </w:rPr>
              <w:t xml:space="preserve"> </w:t>
            </w:r>
            <w:r>
              <w:rPr>
                <w:rFonts w:hint="eastAsia"/>
              </w:rPr>
              <w:t>その他の固定資産</w:t>
            </w:r>
            <w:r>
              <w:rPr>
                <w:rFonts w:hint="eastAsia"/>
              </w:rPr>
              <w:tab/>
            </w:r>
            <w:r>
              <w:rPr>
                <w:rFonts w:hint="eastAsia"/>
              </w:rPr>
              <w:t>借地権、電話加入権、施設利用権、有価証券、特定預金、県私立幼稚園振興協会出資金、積立保険料</w:t>
            </w:r>
            <w:r w:rsidR="00BF54E5">
              <w:rPr>
                <w:rFonts w:hint="eastAsia"/>
              </w:rPr>
              <w:t>、</w:t>
            </w:r>
            <w:r>
              <w:rPr>
                <w:rFonts w:hint="eastAsia"/>
              </w:rPr>
              <w:t>第３号基本金引当資産</w:t>
            </w:r>
          </w:p>
          <w:p w:rsidR="000E76C1" w:rsidRDefault="000E76C1" w:rsidP="00684791">
            <w:pPr>
              <w:pStyle w:val="a4"/>
              <w:ind w:leftChars="0" w:left="945"/>
            </w:pPr>
          </w:p>
          <w:p w:rsidR="007437D1" w:rsidRDefault="007437D1" w:rsidP="00684791">
            <w:pPr>
              <w:pStyle w:val="a4"/>
              <w:ind w:leftChars="0" w:left="945"/>
            </w:pPr>
            <w:r>
              <w:rPr>
                <w:rFonts w:hint="eastAsia"/>
              </w:rPr>
              <w:t xml:space="preserve">　２．</w:t>
            </w:r>
            <w:r>
              <w:rPr>
                <w:rFonts w:hint="eastAsia"/>
              </w:rPr>
              <w:t xml:space="preserve"> </w:t>
            </w:r>
            <w:r>
              <w:rPr>
                <w:rFonts w:hint="eastAsia"/>
              </w:rPr>
              <w:t>有形固定資産は耐用年数が１年を超えるもので土地、建物及び図書</w:t>
            </w:r>
            <w:r w:rsidR="00204C27">
              <w:rPr>
                <w:rFonts w:hint="eastAsia"/>
              </w:rPr>
              <w:t>を除き１個又は１組の取得価額が○</w:t>
            </w:r>
            <w:r>
              <w:rPr>
                <w:rFonts w:hint="eastAsia"/>
              </w:rPr>
              <w:t>万円以上のものとする。ただし、少額重要資産となるものについてはこの限りでない。</w:t>
            </w:r>
          </w:p>
          <w:p w:rsidR="00C66C9D" w:rsidRDefault="00C66C9D" w:rsidP="00684791">
            <w:pPr>
              <w:pStyle w:val="a4"/>
              <w:ind w:leftChars="0" w:left="945"/>
            </w:pPr>
          </w:p>
          <w:p w:rsidR="00C66C9D" w:rsidRDefault="00C66C9D" w:rsidP="00684791">
            <w:pPr>
              <w:pStyle w:val="a4"/>
              <w:ind w:leftChars="0" w:left="945"/>
            </w:pPr>
          </w:p>
          <w:p w:rsidR="00C66C9D" w:rsidRDefault="00C66C9D" w:rsidP="00684791">
            <w:pPr>
              <w:pStyle w:val="a4"/>
              <w:ind w:leftChars="0" w:left="945"/>
            </w:pPr>
          </w:p>
          <w:p w:rsidR="00C66C9D" w:rsidRDefault="00C66C9D" w:rsidP="00684791">
            <w:pPr>
              <w:pStyle w:val="a4"/>
              <w:ind w:leftChars="0" w:left="945"/>
            </w:pPr>
          </w:p>
          <w:p w:rsidR="00C66C9D" w:rsidRDefault="00C66C9D" w:rsidP="00684791">
            <w:pPr>
              <w:pStyle w:val="a4"/>
              <w:ind w:leftChars="0" w:left="945"/>
            </w:pPr>
          </w:p>
          <w:p w:rsidR="00C66C9D" w:rsidRDefault="00C66C9D" w:rsidP="00684791">
            <w:pPr>
              <w:pStyle w:val="a4"/>
              <w:ind w:leftChars="0" w:left="945"/>
            </w:pPr>
          </w:p>
          <w:p w:rsidR="004D684B" w:rsidRDefault="004D684B" w:rsidP="00684791">
            <w:pPr>
              <w:pStyle w:val="a4"/>
              <w:ind w:leftChars="0" w:left="945"/>
            </w:pPr>
          </w:p>
          <w:p w:rsidR="004D684B" w:rsidRDefault="004D684B" w:rsidP="00684791">
            <w:pPr>
              <w:pStyle w:val="a4"/>
              <w:ind w:leftChars="0" w:left="945"/>
            </w:pPr>
          </w:p>
          <w:p w:rsidR="007437D1" w:rsidRDefault="007437D1" w:rsidP="00684791">
            <w:r>
              <w:rPr>
                <w:rFonts w:hint="eastAsia"/>
              </w:rPr>
              <w:t xml:space="preserve"> </w:t>
            </w:r>
            <w:r>
              <w:rPr>
                <w:rFonts w:hint="eastAsia"/>
              </w:rPr>
              <w:t>（有価証券の範囲）</w:t>
            </w:r>
          </w:p>
          <w:p w:rsidR="007437D1" w:rsidRDefault="007437D1" w:rsidP="00684791">
            <w:pPr>
              <w:pStyle w:val="a4"/>
              <w:numPr>
                <w:ilvl w:val="0"/>
                <w:numId w:val="2"/>
              </w:numPr>
              <w:ind w:leftChars="0"/>
            </w:pPr>
            <w:r>
              <w:rPr>
                <w:rFonts w:hint="eastAsia"/>
              </w:rPr>
              <w:t xml:space="preserve"> </w:t>
            </w:r>
            <w:r>
              <w:rPr>
                <w:rFonts w:hint="eastAsia"/>
              </w:rPr>
              <w:t>有価証券は次のものとし、その他の有価証券は保有することができない。ただし、受贈によるものはこの限りではない。国債、公債、社債、貸付信託及び投資信託のうち元本保証のあるもの。</w:t>
            </w:r>
          </w:p>
          <w:p w:rsidR="007437D1" w:rsidRDefault="007437D1" w:rsidP="00684791">
            <w:r>
              <w:rPr>
                <w:rFonts w:hint="eastAsia"/>
              </w:rPr>
              <w:t>（特定預金の設定）</w:t>
            </w:r>
          </w:p>
          <w:p w:rsidR="007437D1" w:rsidRDefault="007437D1" w:rsidP="00684791">
            <w:pPr>
              <w:pStyle w:val="a4"/>
              <w:numPr>
                <w:ilvl w:val="0"/>
                <w:numId w:val="2"/>
              </w:numPr>
              <w:ind w:leftChars="0"/>
            </w:pPr>
            <w:r>
              <w:rPr>
                <w:rFonts w:hint="eastAsia"/>
              </w:rPr>
              <w:t xml:space="preserve"> </w:t>
            </w:r>
            <w:r>
              <w:rPr>
                <w:rFonts w:hint="eastAsia"/>
              </w:rPr>
              <w:t>特定する目的の資金に充てるため特定預金を設定することができる。</w:t>
            </w:r>
          </w:p>
          <w:p w:rsidR="007437D1" w:rsidRDefault="007437D1" w:rsidP="00684791">
            <w:pPr>
              <w:pStyle w:val="a4"/>
              <w:ind w:leftChars="0" w:left="945"/>
            </w:pPr>
            <w:r>
              <w:rPr>
                <w:rFonts w:hint="eastAsia"/>
              </w:rPr>
              <w:lastRenderedPageBreak/>
              <w:t xml:space="preserve"> </w:t>
            </w:r>
            <w:r>
              <w:rPr>
                <w:rFonts w:hint="eastAsia"/>
              </w:rPr>
              <w:t>２．</w:t>
            </w:r>
            <w:r>
              <w:rPr>
                <w:rFonts w:hint="eastAsia"/>
              </w:rPr>
              <w:t xml:space="preserve"> </w:t>
            </w:r>
            <w:r>
              <w:rPr>
                <w:rFonts w:hint="eastAsia"/>
              </w:rPr>
              <w:t>特定預金は設定した所要額に達するまで原則として各年度の支払資金のうちから積立を行う。</w:t>
            </w:r>
          </w:p>
          <w:p w:rsidR="007437D1" w:rsidRDefault="007437D1" w:rsidP="00684791">
            <w:r>
              <w:rPr>
                <w:rFonts w:hint="eastAsia"/>
              </w:rPr>
              <w:t xml:space="preserve"> </w:t>
            </w:r>
            <w:r>
              <w:rPr>
                <w:rFonts w:hint="eastAsia"/>
              </w:rPr>
              <w:t>（有形固定資産の購入、建設等及び修繕）</w:t>
            </w:r>
          </w:p>
          <w:p w:rsidR="007437D1" w:rsidRDefault="007437D1" w:rsidP="00684791">
            <w:pPr>
              <w:pStyle w:val="a4"/>
              <w:numPr>
                <w:ilvl w:val="0"/>
                <w:numId w:val="2"/>
              </w:numPr>
              <w:ind w:leftChars="0"/>
            </w:pPr>
            <w:r>
              <w:rPr>
                <w:rFonts w:hint="eastAsia"/>
              </w:rPr>
              <w:t xml:space="preserve"> </w:t>
            </w:r>
            <w:r>
              <w:rPr>
                <w:rFonts w:hint="eastAsia"/>
              </w:rPr>
              <w:t>有形固定資産の購入、建設等は指名競争入札によって</w:t>
            </w:r>
            <w:r w:rsidR="00BF54E5">
              <w:rPr>
                <w:rFonts w:hint="eastAsia"/>
              </w:rPr>
              <w:t>行う。ただし、１個又は１組の購入若しくは建設等の予定価額が○</w:t>
            </w:r>
            <w:r>
              <w:rPr>
                <w:rFonts w:hint="eastAsia"/>
              </w:rPr>
              <w:t>万円以下のも</w:t>
            </w:r>
            <w:r>
              <w:rPr>
                <w:rFonts w:hint="eastAsia"/>
              </w:rPr>
              <w:t xml:space="preserve"> </w:t>
            </w:r>
            <w:r>
              <w:rPr>
                <w:rFonts w:hint="eastAsia"/>
              </w:rPr>
              <w:t>の及び指名競争入札のよることが困難な場合は随意契約によることが</w:t>
            </w:r>
            <w:r>
              <w:rPr>
                <w:rFonts w:hint="eastAsia"/>
              </w:rPr>
              <w:t xml:space="preserve"> </w:t>
            </w:r>
            <w:r>
              <w:rPr>
                <w:rFonts w:hint="eastAsia"/>
              </w:rPr>
              <w:t>できる。</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前項の随意契約によるときは特殊な物件等でやむを得ないものを除き２以上の見積書を徴して最も有利なものについて購入又は建設等を</w:t>
            </w:r>
            <w:r w:rsidR="00BF54E5">
              <w:rPr>
                <w:rFonts w:hint="eastAsia"/>
              </w:rPr>
              <w:t>行う。ただし、購入、建設等の予定価額が○</w:t>
            </w:r>
            <w:r>
              <w:rPr>
                <w:rFonts w:hint="eastAsia"/>
              </w:rPr>
              <w:t>万円以下のものについては見積書を徴することを要しない。</w:t>
            </w:r>
          </w:p>
          <w:p w:rsidR="007437D1" w:rsidRDefault="007437D1" w:rsidP="00684791">
            <w:pPr>
              <w:pStyle w:val="a4"/>
              <w:ind w:leftChars="0" w:left="945"/>
            </w:pPr>
            <w:r>
              <w:rPr>
                <w:rFonts w:hint="eastAsia"/>
              </w:rPr>
              <w:t xml:space="preserve">  </w:t>
            </w:r>
            <w:r>
              <w:rPr>
                <w:rFonts w:hint="eastAsia"/>
              </w:rPr>
              <w:t>３．</w:t>
            </w:r>
            <w:r>
              <w:rPr>
                <w:rFonts w:hint="eastAsia"/>
              </w:rPr>
              <w:t xml:space="preserve"> </w:t>
            </w:r>
            <w:r>
              <w:rPr>
                <w:rFonts w:hint="eastAsia"/>
              </w:rPr>
              <w:t>有形固定資産の修繕については第１４条の規定に拘わらず前２項を準用する。</w:t>
            </w:r>
          </w:p>
          <w:p w:rsidR="007437D1" w:rsidRDefault="007437D1" w:rsidP="00684791">
            <w:r>
              <w:rPr>
                <w:rFonts w:hint="eastAsia"/>
              </w:rPr>
              <w:t xml:space="preserve"> </w:t>
            </w:r>
            <w:r>
              <w:rPr>
                <w:rFonts w:hint="eastAsia"/>
              </w:rPr>
              <w:t>（固定資産の取得及び修繕の承認並びに契約）</w:t>
            </w:r>
          </w:p>
          <w:p w:rsidR="007437D1" w:rsidRDefault="007437D1" w:rsidP="00684791">
            <w:pPr>
              <w:pStyle w:val="a4"/>
              <w:numPr>
                <w:ilvl w:val="0"/>
                <w:numId w:val="2"/>
              </w:numPr>
              <w:ind w:leftChars="0"/>
            </w:pPr>
            <w:r>
              <w:rPr>
                <w:rFonts w:hint="eastAsia"/>
              </w:rPr>
              <w:t xml:space="preserve"> </w:t>
            </w:r>
            <w:r>
              <w:rPr>
                <w:rFonts w:hint="eastAsia"/>
              </w:rPr>
              <w:t>有形固定資産の取得及び修繕並びに借地権及び施設利用権の取得は予め理事会の承認を得なければならない。ただし取</w:t>
            </w:r>
            <w:r w:rsidR="00BF54E5">
              <w:rPr>
                <w:rFonts w:hint="eastAsia"/>
              </w:rPr>
              <w:t>得及び修繕に要する予定価額が１件○</w:t>
            </w:r>
            <w:r>
              <w:rPr>
                <w:rFonts w:hint="eastAsia"/>
              </w:rPr>
              <w:t>万円以下のものについてはこの限りでない。</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固定資産の取得及び修繕に係わる契約は理事長名をもって行う。</w:t>
            </w:r>
          </w:p>
          <w:p w:rsidR="007437D1" w:rsidRDefault="007437D1" w:rsidP="00684791">
            <w:pPr>
              <w:pStyle w:val="a4"/>
              <w:ind w:leftChars="0" w:left="945"/>
            </w:pPr>
            <w:r>
              <w:rPr>
                <w:rFonts w:hint="eastAsia"/>
              </w:rPr>
              <w:t xml:space="preserve"> </w:t>
            </w:r>
            <w:r>
              <w:rPr>
                <w:rFonts w:hint="eastAsia"/>
              </w:rPr>
              <w:t>３．</w:t>
            </w:r>
            <w:r>
              <w:rPr>
                <w:rFonts w:hint="eastAsia"/>
              </w:rPr>
              <w:t xml:space="preserve"> </w:t>
            </w:r>
            <w:r>
              <w:rPr>
                <w:rFonts w:hint="eastAsia"/>
              </w:rPr>
              <w:t>前項の契約は文書によって行う。ただし、契約見込み金額が１契約</w:t>
            </w:r>
            <w:r w:rsidR="00BF54E5">
              <w:rPr>
                <w:rFonts w:hint="eastAsia"/>
              </w:rPr>
              <w:t>につき○</w:t>
            </w:r>
            <w:r>
              <w:rPr>
                <w:rFonts w:hint="eastAsia"/>
              </w:rPr>
              <w:t>万円以下のものについてはこの限りでない。</w:t>
            </w:r>
          </w:p>
          <w:p w:rsidR="007437D1" w:rsidRDefault="007437D1" w:rsidP="00684791">
            <w:r>
              <w:rPr>
                <w:rFonts w:hint="eastAsia"/>
              </w:rPr>
              <w:t xml:space="preserve"> </w:t>
            </w:r>
            <w:r>
              <w:rPr>
                <w:rFonts w:hint="eastAsia"/>
              </w:rPr>
              <w:t>（固定資産の価額）</w:t>
            </w:r>
          </w:p>
          <w:p w:rsidR="007437D1" w:rsidRDefault="007437D1" w:rsidP="00684791">
            <w:pPr>
              <w:pStyle w:val="a4"/>
              <w:numPr>
                <w:ilvl w:val="0"/>
                <w:numId w:val="2"/>
              </w:numPr>
              <w:ind w:leftChars="0"/>
            </w:pPr>
            <w:r>
              <w:rPr>
                <w:rFonts w:hint="eastAsia"/>
              </w:rPr>
              <w:t xml:space="preserve"> </w:t>
            </w:r>
            <w:r>
              <w:rPr>
                <w:rFonts w:hint="eastAsia"/>
              </w:rPr>
              <w:t>固定資産の取得価額は購入及び建設等によるものは取得のため適正に支払いした価額とし、直接附帯経費を含める。</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受贈により取得したものは取得時の適正な評価による金額とする。</w:t>
            </w:r>
          </w:p>
          <w:p w:rsidR="004D684B" w:rsidRDefault="004D684B" w:rsidP="00684791">
            <w:pPr>
              <w:pStyle w:val="a4"/>
              <w:ind w:leftChars="0" w:left="945"/>
            </w:pPr>
          </w:p>
          <w:p w:rsidR="004D684B" w:rsidRDefault="004D684B" w:rsidP="00684791">
            <w:pPr>
              <w:pStyle w:val="a4"/>
              <w:ind w:leftChars="0" w:left="945"/>
            </w:pPr>
          </w:p>
          <w:p w:rsidR="007437D1" w:rsidRDefault="007437D1" w:rsidP="00684791">
            <w:r>
              <w:rPr>
                <w:rFonts w:hint="eastAsia"/>
              </w:rPr>
              <w:lastRenderedPageBreak/>
              <w:t>（固定資産の管理）</w:t>
            </w:r>
          </w:p>
          <w:p w:rsidR="00684791" w:rsidRDefault="007437D1" w:rsidP="00354CF9">
            <w:pPr>
              <w:pStyle w:val="a4"/>
              <w:numPr>
                <w:ilvl w:val="0"/>
                <w:numId w:val="2"/>
              </w:numPr>
              <w:ind w:leftChars="0"/>
            </w:pPr>
            <w:r>
              <w:rPr>
                <w:rFonts w:hint="eastAsia"/>
              </w:rPr>
              <w:t xml:space="preserve"> </w:t>
            </w:r>
            <w:r w:rsidR="00354CF9">
              <w:rPr>
                <w:rFonts w:hint="eastAsia"/>
              </w:rPr>
              <w:t>固定資産の管理については別に定めるところによる</w:t>
            </w:r>
          </w:p>
          <w:p w:rsidR="007437D1" w:rsidRDefault="007437D1" w:rsidP="00684791">
            <w:r>
              <w:rPr>
                <w:rFonts w:hint="eastAsia"/>
              </w:rPr>
              <w:t xml:space="preserve"> </w:t>
            </w:r>
            <w:r>
              <w:rPr>
                <w:rFonts w:hint="eastAsia"/>
              </w:rPr>
              <w:t>（減価償却）</w:t>
            </w:r>
          </w:p>
          <w:p w:rsidR="007437D1" w:rsidRDefault="007437D1" w:rsidP="00684791">
            <w:pPr>
              <w:pStyle w:val="a4"/>
              <w:numPr>
                <w:ilvl w:val="0"/>
                <w:numId w:val="2"/>
              </w:numPr>
              <w:ind w:leftChars="0"/>
            </w:pPr>
            <w:r>
              <w:rPr>
                <w:rFonts w:hint="eastAsia"/>
              </w:rPr>
              <w:t xml:space="preserve"> </w:t>
            </w:r>
            <w:r>
              <w:rPr>
                <w:rFonts w:hint="eastAsia"/>
              </w:rPr>
              <w:t>有形固定資産（土地、図書、建設仮勘定を除く）及び施設利用権は各会計年度において定額法による個別の減</w:t>
            </w:r>
            <w:r w:rsidR="001C1106">
              <w:rPr>
                <w:rFonts w:hint="eastAsia"/>
              </w:rPr>
              <w:t>価償却を行う。ただし、取得した年度及び除却した年度については減価</w:t>
            </w:r>
            <w:r>
              <w:rPr>
                <w:rFonts w:hint="eastAsia"/>
              </w:rPr>
              <w:t>償却を行わない。</w:t>
            </w:r>
          </w:p>
          <w:p w:rsidR="007F5667" w:rsidRDefault="007437D1" w:rsidP="00684791">
            <w:r>
              <w:rPr>
                <w:rFonts w:hint="eastAsia"/>
              </w:rPr>
              <w:t xml:space="preserve"> </w:t>
            </w:r>
          </w:p>
          <w:p w:rsidR="007437D1" w:rsidRDefault="007437D1" w:rsidP="00684791">
            <w:r>
              <w:rPr>
                <w:rFonts w:hint="eastAsia"/>
              </w:rPr>
              <w:t>（耐用年数等）</w:t>
            </w:r>
          </w:p>
          <w:p w:rsidR="007437D1" w:rsidRDefault="007437D1" w:rsidP="00684791">
            <w:pPr>
              <w:pStyle w:val="a4"/>
              <w:numPr>
                <w:ilvl w:val="0"/>
                <w:numId w:val="2"/>
              </w:numPr>
              <w:ind w:leftChars="0"/>
            </w:pPr>
            <w:r>
              <w:rPr>
                <w:rFonts w:hint="eastAsia"/>
              </w:rPr>
              <w:t xml:space="preserve"> </w:t>
            </w:r>
            <w:r>
              <w:rPr>
                <w:rFonts w:hint="eastAsia"/>
              </w:rPr>
              <w:t>固定資産の耐用年数は昭和５６年日本公認会計士協会学校法人委員会報告第２８号による固定資産の耐用年数表を適用する。ただし、これにより難い固定資産については理事長が耐用年数を定める。</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耐用年数経過後、なお除却処分が行われない固定資産は備忘価額として１個又は１組１円を残して償却する。</w:t>
            </w:r>
          </w:p>
          <w:p w:rsidR="007437D1" w:rsidRPr="00D40CA7" w:rsidRDefault="007437D1" w:rsidP="00684791"/>
          <w:p w:rsidR="007437D1" w:rsidRPr="00A6258D" w:rsidRDefault="007437D1" w:rsidP="00684791">
            <w:pPr>
              <w:jc w:val="center"/>
              <w:rPr>
                <w:sz w:val="32"/>
                <w:szCs w:val="32"/>
              </w:rPr>
            </w:pPr>
            <w:r w:rsidRPr="00A6258D">
              <w:rPr>
                <w:rFonts w:hint="eastAsia"/>
                <w:sz w:val="32"/>
                <w:szCs w:val="32"/>
              </w:rPr>
              <w:t>第６章</w:t>
            </w:r>
            <w:r w:rsidRPr="00A6258D">
              <w:rPr>
                <w:rFonts w:hint="eastAsia"/>
                <w:sz w:val="32"/>
                <w:szCs w:val="32"/>
              </w:rPr>
              <w:t xml:space="preserve"> </w:t>
            </w:r>
            <w:r w:rsidRPr="00A6258D">
              <w:rPr>
                <w:rFonts w:hint="eastAsia"/>
                <w:sz w:val="32"/>
                <w:szCs w:val="32"/>
              </w:rPr>
              <w:t>予　　算</w:t>
            </w:r>
          </w:p>
          <w:p w:rsidR="007437D1" w:rsidRDefault="007437D1" w:rsidP="00684791">
            <w:pPr>
              <w:jc w:val="center"/>
            </w:pPr>
          </w:p>
          <w:p w:rsidR="007437D1" w:rsidRDefault="007437D1" w:rsidP="00684791">
            <w:r>
              <w:rPr>
                <w:rFonts w:hint="eastAsia"/>
              </w:rPr>
              <w:t xml:space="preserve"> </w:t>
            </w:r>
            <w:r>
              <w:rPr>
                <w:rFonts w:hint="eastAsia"/>
              </w:rPr>
              <w:t>（予算の種類）</w:t>
            </w:r>
          </w:p>
          <w:p w:rsidR="007437D1" w:rsidRDefault="007437D1" w:rsidP="00684791">
            <w:pPr>
              <w:pStyle w:val="a4"/>
              <w:numPr>
                <w:ilvl w:val="0"/>
                <w:numId w:val="2"/>
              </w:numPr>
              <w:ind w:leftChars="0"/>
            </w:pPr>
            <w:r>
              <w:rPr>
                <w:rFonts w:hint="eastAsia"/>
              </w:rPr>
              <w:t xml:space="preserve"> </w:t>
            </w:r>
            <w:r>
              <w:rPr>
                <w:rFonts w:hint="eastAsia"/>
              </w:rPr>
              <w:t>予算は次の種類により編成する。</w:t>
            </w:r>
          </w:p>
          <w:p w:rsidR="007437D1" w:rsidRDefault="007437D1" w:rsidP="00684791">
            <w:pPr>
              <w:pStyle w:val="a4"/>
              <w:ind w:leftChars="0" w:left="945"/>
            </w:pPr>
            <w:r>
              <w:rPr>
                <w:rFonts w:hint="eastAsia"/>
              </w:rPr>
              <w:t xml:space="preserve">  </w:t>
            </w:r>
            <w:r>
              <w:rPr>
                <w:rFonts w:hint="eastAsia"/>
              </w:rPr>
              <w:t>①</w:t>
            </w:r>
            <w:r>
              <w:rPr>
                <w:rFonts w:hint="eastAsia"/>
              </w:rPr>
              <w:t xml:space="preserve"> </w:t>
            </w:r>
            <w:r>
              <w:rPr>
                <w:rFonts w:hint="eastAsia"/>
              </w:rPr>
              <w:t>資金収支予算</w:t>
            </w:r>
          </w:p>
          <w:p w:rsidR="007437D1" w:rsidRDefault="007437D1" w:rsidP="00684791">
            <w:pPr>
              <w:pStyle w:val="a4"/>
              <w:ind w:leftChars="0" w:left="945"/>
            </w:pPr>
            <w:r>
              <w:rPr>
                <w:rFonts w:hint="eastAsia"/>
              </w:rPr>
              <w:t xml:space="preserve">  </w:t>
            </w:r>
            <w:r>
              <w:rPr>
                <w:rFonts w:hint="eastAsia"/>
              </w:rPr>
              <w:t>②</w:t>
            </w:r>
            <w:r>
              <w:rPr>
                <w:rFonts w:hint="eastAsia"/>
              </w:rPr>
              <w:t xml:space="preserve"> </w:t>
            </w:r>
            <w:r>
              <w:rPr>
                <w:rFonts w:hint="eastAsia"/>
              </w:rPr>
              <w:t>消費収支予算</w:t>
            </w:r>
          </w:p>
          <w:p w:rsidR="007437D1" w:rsidRDefault="007437D1" w:rsidP="00684791">
            <w:pPr>
              <w:pStyle w:val="a4"/>
              <w:numPr>
                <w:ilvl w:val="0"/>
                <w:numId w:val="2"/>
              </w:numPr>
              <w:ind w:leftChars="0"/>
            </w:pPr>
            <w:r>
              <w:rPr>
                <w:rFonts w:hint="eastAsia"/>
              </w:rPr>
              <w:t xml:space="preserve"> </w:t>
            </w:r>
            <w:r>
              <w:rPr>
                <w:rFonts w:hint="eastAsia"/>
              </w:rPr>
              <w:t>予算は学園の教育研究及び経営並びに当該年度の保育計画等に関する基本方針に基づき理事長がその案を編成し評議員会及び理事会へ付議する。</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予算編成の基本方針は理事長が作成し理事会の承認を得なければならない。</w:t>
            </w:r>
          </w:p>
          <w:p w:rsidR="007437D1" w:rsidRDefault="007437D1" w:rsidP="00684791">
            <w:r>
              <w:rPr>
                <w:rFonts w:hint="eastAsia"/>
              </w:rPr>
              <w:t xml:space="preserve"> </w:t>
            </w:r>
            <w:r>
              <w:rPr>
                <w:rFonts w:hint="eastAsia"/>
              </w:rPr>
              <w:t>（予算の遵守と流用）</w:t>
            </w:r>
          </w:p>
          <w:p w:rsidR="007437D1" w:rsidRDefault="007437D1" w:rsidP="00354CF9">
            <w:pPr>
              <w:pStyle w:val="a4"/>
              <w:numPr>
                <w:ilvl w:val="0"/>
                <w:numId w:val="2"/>
              </w:numPr>
              <w:ind w:leftChars="0"/>
            </w:pPr>
            <w:r>
              <w:rPr>
                <w:rFonts w:hint="eastAsia"/>
              </w:rPr>
              <w:t xml:space="preserve"> </w:t>
            </w:r>
            <w:r>
              <w:rPr>
                <w:rFonts w:hint="eastAsia"/>
              </w:rPr>
              <w:t>予算の額を超える支出をすることはできない。ただし、やむを得ない事情のあるときは当</w:t>
            </w:r>
            <w:r>
              <w:rPr>
                <w:rFonts w:hint="eastAsia"/>
              </w:rPr>
              <w:lastRenderedPageBreak/>
              <w:t>該科目の属する大科目の他の科目から予算を流用することができる。</w:t>
            </w:r>
          </w:p>
          <w:p w:rsidR="007437D1" w:rsidRDefault="007437D1" w:rsidP="00684791">
            <w:r>
              <w:rPr>
                <w:rFonts w:hint="eastAsia"/>
              </w:rPr>
              <w:t>（予</w:t>
            </w:r>
            <w:r>
              <w:rPr>
                <w:rFonts w:hint="eastAsia"/>
              </w:rPr>
              <w:t xml:space="preserve"> </w:t>
            </w:r>
            <w:r>
              <w:rPr>
                <w:rFonts w:hint="eastAsia"/>
              </w:rPr>
              <w:t>備</w:t>
            </w:r>
            <w:r>
              <w:rPr>
                <w:rFonts w:hint="eastAsia"/>
              </w:rPr>
              <w:t xml:space="preserve"> </w:t>
            </w:r>
            <w:r>
              <w:rPr>
                <w:rFonts w:hint="eastAsia"/>
              </w:rPr>
              <w:t>費）</w:t>
            </w:r>
          </w:p>
          <w:p w:rsidR="007437D1" w:rsidRDefault="007437D1" w:rsidP="00684791">
            <w:pPr>
              <w:pStyle w:val="a4"/>
              <w:numPr>
                <w:ilvl w:val="0"/>
                <w:numId w:val="2"/>
              </w:numPr>
              <w:ind w:leftChars="0"/>
            </w:pPr>
            <w:r>
              <w:rPr>
                <w:rFonts w:hint="eastAsia"/>
              </w:rPr>
              <w:t xml:space="preserve"> </w:t>
            </w:r>
            <w:r w:rsidR="00684791">
              <w:rPr>
                <w:rFonts w:hint="eastAsia"/>
              </w:rPr>
              <w:t>予測し難い予算の不足を補うため予算総額の○</w:t>
            </w:r>
            <w:r>
              <w:rPr>
                <w:rFonts w:hint="eastAsia"/>
              </w:rPr>
              <w:t>パーセントの範囲内において予備費を計上する。</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予備費を使用したときは科目及び金額並びにその事由を記録する。</w:t>
            </w:r>
          </w:p>
          <w:p w:rsidR="007437D1" w:rsidRDefault="007437D1" w:rsidP="00684791">
            <w:r>
              <w:rPr>
                <w:rFonts w:hint="eastAsia"/>
              </w:rPr>
              <w:t xml:space="preserve"> </w:t>
            </w:r>
            <w:r>
              <w:rPr>
                <w:rFonts w:hint="eastAsia"/>
              </w:rPr>
              <w:t>（予算の補正）</w:t>
            </w:r>
          </w:p>
          <w:p w:rsidR="007437D1" w:rsidRDefault="007437D1" w:rsidP="00684791">
            <w:pPr>
              <w:pStyle w:val="a4"/>
              <w:numPr>
                <w:ilvl w:val="0"/>
                <w:numId w:val="2"/>
              </w:numPr>
              <w:ind w:leftChars="0"/>
            </w:pPr>
            <w:r>
              <w:rPr>
                <w:rFonts w:hint="eastAsia"/>
              </w:rPr>
              <w:t xml:space="preserve"> </w:t>
            </w:r>
            <w:r>
              <w:rPr>
                <w:rFonts w:hint="eastAsia"/>
              </w:rPr>
              <w:t>予算の追加、減額その他の変更を要するときは速やかに予算を補正しなければならない。この場合においては第２５条の規程を準用する。</w:t>
            </w:r>
          </w:p>
          <w:p w:rsidR="007437D1" w:rsidRDefault="007437D1" w:rsidP="00684791">
            <w:r>
              <w:rPr>
                <w:rFonts w:hint="eastAsia"/>
              </w:rPr>
              <w:t>（暫定予算）</w:t>
            </w:r>
          </w:p>
          <w:p w:rsidR="007437D1" w:rsidRDefault="007437D1" w:rsidP="00684791">
            <w:pPr>
              <w:pStyle w:val="a4"/>
              <w:numPr>
                <w:ilvl w:val="0"/>
                <w:numId w:val="2"/>
              </w:numPr>
              <w:ind w:leftChars="0"/>
            </w:pPr>
            <w:r>
              <w:rPr>
                <w:rFonts w:hint="eastAsia"/>
              </w:rPr>
              <w:t xml:space="preserve"> </w:t>
            </w:r>
            <w:r>
              <w:rPr>
                <w:rFonts w:hint="eastAsia"/>
              </w:rPr>
              <w:t>会計年度開始までに予算を決定し難い場合には予算が決定するまでの期間の暫定予算を編成しなければならない。</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予算の決定したときは暫定予算は失効し、すでに執行したものは当初予算の執行とみなす。</w:t>
            </w:r>
          </w:p>
          <w:p w:rsidR="007437D1" w:rsidRDefault="007437D1" w:rsidP="00684791">
            <w:r>
              <w:rPr>
                <w:rFonts w:hint="eastAsia"/>
              </w:rPr>
              <w:t xml:space="preserve"> </w:t>
            </w:r>
            <w:r>
              <w:rPr>
                <w:rFonts w:hint="eastAsia"/>
              </w:rPr>
              <w:t>（予算の執行）</w:t>
            </w:r>
          </w:p>
          <w:p w:rsidR="007437D1" w:rsidRDefault="007437D1" w:rsidP="00684791">
            <w:pPr>
              <w:pStyle w:val="a4"/>
              <w:numPr>
                <w:ilvl w:val="0"/>
                <w:numId w:val="2"/>
              </w:numPr>
              <w:ind w:leftChars="0"/>
            </w:pPr>
            <w:r>
              <w:rPr>
                <w:rFonts w:hint="eastAsia"/>
              </w:rPr>
              <w:t xml:space="preserve"> </w:t>
            </w:r>
            <w:r>
              <w:rPr>
                <w:rFonts w:hint="eastAsia"/>
              </w:rPr>
              <w:t>予算は適確な資金計画に基づいて執行するように努めなければならない。</w:t>
            </w:r>
          </w:p>
          <w:p w:rsidR="007437D1" w:rsidRDefault="007437D1" w:rsidP="00684791"/>
          <w:p w:rsidR="007437D1" w:rsidRPr="00A6258D" w:rsidRDefault="007437D1" w:rsidP="00684791">
            <w:pPr>
              <w:jc w:val="center"/>
              <w:rPr>
                <w:sz w:val="32"/>
                <w:szCs w:val="32"/>
              </w:rPr>
            </w:pPr>
            <w:r w:rsidRPr="00A6258D">
              <w:rPr>
                <w:rFonts w:hint="eastAsia"/>
                <w:sz w:val="32"/>
                <w:szCs w:val="32"/>
              </w:rPr>
              <w:t>第７章</w:t>
            </w:r>
            <w:r w:rsidRPr="00A6258D">
              <w:rPr>
                <w:rFonts w:hint="eastAsia"/>
                <w:sz w:val="32"/>
                <w:szCs w:val="32"/>
              </w:rPr>
              <w:t xml:space="preserve"> </w:t>
            </w:r>
            <w:r w:rsidRPr="00A6258D">
              <w:rPr>
                <w:rFonts w:hint="eastAsia"/>
                <w:sz w:val="32"/>
                <w:szCs w:val="32"/>
              </w:rPr>
              <w:t>決算及び書類等の保存期間</w:t>
            </w:r>
          </w:p>
          <w:p w:rsidR="007437D1" w:rsidRPr="00BF0C60" w:rsidRDefault="007437D1" w:rsidP="00684791"/>
          <w:p w:rsidR="007437D1" w:rsidRDefault="007437D1" w:rsidP="00684791">
            <w:r>
              <w:rPr>
                <w:rFonts w:hint="eastAsia"/>
              </w:rPr>
              <w:t xml:space="preserve"> </w:t>
            </w:r>
            <w:r>
              <w:rPr>
                <w:rFonts w:hint="eastAsia"/>
              </w:rPr>
              <w:t>（計算書類）</w:t>
            </w:r>
          </w:p>
          <w:p w:rsidR="007437D1" w:rsidRDefault="007437D1" w:rsidP="00684791">
            <w:pPr>
              <w:pStyle w:val="a4"/>
              <w:numPr>
                <w:ilvl w:val="0"/>
                <w:numId w:val="2"/>
              </w:numPr>
              <w:ind w:leftChars="0"/>
            </w:pPr>
            <w:r>
              <w:rPr>
                <w:rFonts w:hint="eastAsia"/>
              </w:rPr>
              <w:t xml:space="preserve"> </w:t>
            </w:r>
            <w:r>
              <w:rPr>
                <w:rFonts w:hint="eastAsia"/>
              </w:rPr>
              <w:t>会計年度終了後、速やかに次の書類を作成しなければならない。</w:t>
            </w:r>
            <w:r>
              <w:rPr>
                <w:rFonts w:hint="eastAsia"/>
              </w:rPr>
              <w:t xml:space="preserve"> </w:t>
            </w:r>
          </w:p>
          <w:p w:rsidR="007437D1" w:rsidRDefault="007437D1" w:rsidP="00684791">
            <w:pPr>
              <w:pStyle w:val="a4"/>
              <w:ind w:leftChars="0" w:left="945"/>
            </w:pPr>
            <w:r>
              <w:rPr>
                <w:rFonts w:hint="eastAsia"/>
              </w:rPr>
              <w:t>①</w:t>
            </w:r>
            <w:r>
              <w:rPr>
                <w:rFonts w:hint="eastAsia"/>
              </w:rPr>
              <w:t xml:space="preserve"> </w:t>
            </w:r>
            <w:r>
              <w:rPr>
                <w:rFonts w:hint="eastAsia"/>
              </w:rPr>
              <w:t>資金収支計算書（及びその内訳表）</w:t>
            </w:r>
          </w:p>
          <w:p w:rsidR="007437D1" w:rsidRDefault="007437D1" w:rsidP="00684791">
            <w:pPr>
              <w:pStyle w:val="a4"/>
              <w:ind w:leftChars="0" w:left="945"/>
            </w:pPr>
            <w:r>
              <w:rPr>
                <w:rFonts w:hint="eastAsia"/>
              </w:rPr>
              <w:t>②</w:t>
            </w:r>
            <w:r>
              <w:rPr>
                <w:rFonts w:hint="eastAsia"/>
              </w:rPr>
              <w:t xml:space="preserve"> </w:t>
            </w:r>
            <w:r>
              <w:rPr>
                <w:rFonts w:hint="eastAsia"/>
              </w:rPr>
              <w:t>人件費内訳表</w:t>
            </w:r>
          </w:p>
          <w:p w:rsidR="007437D1" w:rsidRDefault="007437D1" w:rsidP="00684791">
            <w:pPr>
              <w:pStyle w:val="a4"/>
              <w:ind w:leftChars="0" w:left="945"/>
            </w:pPr>
            <w:r>
              <w:rPr>
                <w:rFonts w:hint="eastAsia"/>
              </w:rPr>
              <w:t>③</w:t>
            </w:r>
            <w:r>
              <w:rPr>
                <w:rFonts w:hint="eastAsia"/>
              </w:rPr>
              <w:t xml:space="preserve"> </w:t>
            </w:r>
            <w:r>
              <w:rPr>
                <w:rFonts w:hint="eastAsia"/>
              </w:rPr>
              <w:t>消費収支計算書（及びその内訳表）</w:t>
            </w:r>
          </w:p>
          <w:p w:rsidR="007437D1" w:rsidRDefault="007437D1" w:rsidP="00684791">
            <w:pPr>
              <w:pStyle w:val="a4"/>
              <w:ind w:leftChars="0" w:left="945"/>
            </w:pPr>
            <w:r>
              <w:rPr>
                <w:rFonts w:hint="eastAsia"/>
              </w:rPr>
              <w:t>④</w:t>
            </w:r>
            <w:r>
              <w:rPr>
                <w:rFonts w:hint="eastAsia"/>
              </w:rPr>
              <w:t xml:space="preserve"> </w:t>
            </w:r>
            <w:r>
              <w:rPr>
                <w:rFonts w:hint="eastAsia"/>
              </w:rPr>
              <w:t>貸借対照表及び付属明細表</w:t>
            </w:r>
          </w:p>
          <w:p w:rsidR="007437D1" w:rsidRDefault="007437D1" w:rsidP="00684791">
            <w:pPr>
              <w:pStyle w:val="a4"/>
              <w:ind w:leftChars="0" w:left="945"/>
            </w:pPr>
            <w:r>
              <w:rPr>
                <w:rFonts w:hint="eastAsia"/>
              </w:rPr>
              <w:t>⑤</w:t>
            </w:r>
            <w:r>
              <w:rPr>
                <w:rFonts w:hint="eastAsia"/>
              </w:rPr>
              <w:t xml:space="preserve"> </w:t>
            </w:r>
            <w:r>
              <w:rPr>
                <w:rFonts w:hint="eastAsia"/>
              </w:rPr>
              <w:t>財産目録</w:t>
            </w:r>
          </w:p>
          <w:p w:rsidR="0022062E" w:rsidRDefault="0022062E" w:rsidP="00684791">
            <w:pPr>
              <w:pStyle w:val="a4"/>
              <w:ind w:leftChars="0" w:left="945"/>
            </w:pPr>
          </w:p>
          <w:p w:rsidR="004E2820" w:rsidRDefault="007437D1" w:rsidP="009F7526">
            <w:pPr>
              <w:pStyle w:val="a4"/>
              <w:ind w:leftChars="0" w:left="945"/>
            </w:pPr>
            <w:r>
              <w:rPr>
                <w:rFonts w:hint="eastAsia"/>
              </w:rPr>
              <w:t xml:space="preserve">  </w:t>
            </w:r>
            <w:r>
              <w:rPr>
                <w:rFonts w:hint="eastAsia"/>
              </w:rPr>
              <w:t>２．</w:t>
            </w:r>
            <w:r>
              <w:rPr>
                <w:rFonts w:hint="eastAsia"/>
              </w:rPr>
              <w:t xml:space="preserve"> </w:t>
            </w:r>
            <w:r>
              <w:rPr>
                <w:rFonts w:hint="eastAsia"/>
              </w:rPr>
              <w:t>理事長は前項の計算書類を理事会に提</w:t>
            </w:r>
            <w:r>
              <w:rPr>
                <w:rFonts w:hint="eastAsia"/>
              </w:rPr>
              <w:lastRenderedPageBreak/>
              <w:t>出しその承認を得なければならない。</w:t>
            </w:r>
          </w:p>
          <w:p w:rsidR="007437D1" w:rsidRDefault="007437D1" w:rsidP="00684791">
            <w:r>
              <w:rPr>
                <w:rFonts w:hint="eastAsia"/>
              </w:rPr>
              <w:t>（消費収支差額の処分）</w:t>
            </w:r>
          </w:p>
          <w:p w:rsidR="007437D1" w:rsidRDefault="007437D1" w:rsidP="00684791">
            <w:pPr>
              <w:pStyle w:val="a4"/>
              <w:numPr>
                <w:ilvl w:val="0"/>
                <w:numId w:val="2"/>
              </w:numPr>
              <w:ind w:leftChars="0"/>
            </w:pPr>
            <w:r>
              <w:rPr>
                <w:rFonts w:hint="eastAsia"/>
              </w:rPr>
              <w:t xml:space="preserve"> </w:t>
            </w:r>
            <w:r>
              <w:rPr>
                <w:rFonts w:hint="eastAsia"/>
              </w:rPr>
              <w:t>当年度の消費収入超過額は次の各号のとおりこれを処分する。</w:t>
            </w:r>
          </w:p>
          <w:p w:rsidR="007437D1" w:rsidRDefault="007437D1" w:rsidP="00684791">
            <w:pPr>
              <w:pStyle w:val="a4"/>
              <w:ind w:leftChars="0" w:left="945"/>
            </w:pPr>
            <w:r>
              <w:rPr>
                <w:rFonts w:hint="eastAsia"/>
              </w:rPr>
              <w:t xml:space="preserve">  </w:t>
            </w:r>
            <w:r>
              <w:rPr>
                <w:rFonts w:hint="eastAsia"/>
              </w:rPr>
              <w:t>①</w:t>
            </w:r>
            <w:r>
              <w:rPr>
                <w:rFonts w:hint="eastAsia"/>
              </w:rPr>
              <w:t xml:space="preserve">  </w:t>
            </w:r>
            <w:r>
              <w:rPr>
                <w:rFonts w:hint="eastAsia"/>
              </w:rPr>
              <w:t>前年度からの繰越消費支出超過額があるときはこれに補填し、なお残額のあるときは次年度に繰越する。</w:t>
            </w:r>
          </w:p>
          <w:p w:rsidR="007437D1" w:rsidRDefault="007437D1" w:rsidP="00684791">
            <w:pPr>
              <w:pStyle w:val="a4"/>
              <w:ind w:leftChars="0" w:left="945"/>
            </w:pPr>
            <w:r>
              <w:rPr>
                <w:rFonts w:hint="eastAsia"/>
              </w:rPr>
              <w:t xml:space="preserve">  </w:t>
            </w:r>
            <w:r>
              <w:rPr>
                <w:rFonts w:hint="eastAsia"/>
              </w:rPr>
              <w:t>②</w:t>
            </w:r>
            <w:r>
              <w:rPr>
                <w:rFonts w:hint="eastAsia"/>
              </w:rPr>
              <w:t xml:space="preserve">  </w:t>
            </w:r>
            <w:r>
              <w:rPr>
                <w:rFonts w:hint="eastAsia"/>
              </w:rPr>
              <w:t>前年度からの繰越消費収入超過額があるときはこれに加えて次年度へ繰越する。</w:t>
            </w:r>
          </w:p>
          <w:p w:rsidR="007437D1" w:rsidRDefault="007437D1" w:rsidP="00684791">
            <w:pPr>
              <w:pStyle w:val="a4"/>
              <w:ind w:leftChars="0" w:left="945"/>
            </w:pPr>
            <w:r>
              <w:rPr>
                <w:rFonts w:hint="eastAsia"/>
              </w:rPr>
              <w:t xml:space="preserve">  </w:t>
            </w:r>
            <w:r>
              <w:rPr>
                <w:rFonts w:hint="eastAsia"/>
              </w:rPr>
              <w:t>２．</w:t>
            </w:r>
            <w:r>
              <w:rPr>
                <w:rFonts w:hint="eastAsia"/>
              </w:rPr>
              <w:t xml:space="preserve"> </w:t>
            </w:r>
            <w:r>
              <w:rPr>
                <w:rFonts w:hint="eastAsia"/>
              </w:rPr>
              <w:t>当年度の消費支出超過額は次の各号のとおりこれを処分する。</w:t>
            </w:r>
          </w:p>
          <w:p w:rsidR="007437D1" w:rsidRDefault="007437D1" w:rsidP="00684791">
            <w:pPr>
              <w:pStyle w:val="a4"/>
              <w:ind w:leftChars="0" w:left="945"/>
            </w:pPr>
            <w:r>
              <w:rPr>
                <w:rFonts w:hint="eastAsia"/>
              </w:rPr>
              <w:t xml:space="preserve">  </w:t>
            </w:r>
            <w:r>
              <w:rPr>
                <w:rFonts w:hint="eastAsia"/>
              </w:rPr>
              <w:t>①</w:t>
            </w:r>
            <w:r>
              <w:rPr>
                <w:rFonts w:hint="eastAsia"/>
              </w:rPr>
              <w:t xml:space="preserve">  </w:t>
            </w:r>
            <w:r>
              <w:rPr>
                <w:rFonts w:hint="eastAsia"/>
              </w:rPr>
              <w:t>前年度からの繰越消費収入超過額があるときはこれを取り崩して補填し、なお残額があるときは次年度に繰越する。</w:t>
            </w:r>
          </w:p>
          <w:p w:rsidR="007437D1" w:rsidRDefault="007437D1" w:rsidP="00684791">
            <w:pPr>
              <w:pStyle w:val="a4"/>
              <w:ind w:leftChars="0" w:left="945"/>
            </w:pPr>
            <w:r>
              <w:rPr>
                <w:rFonts w:hint="eastAsia"/>
              </w:rPr>
              <w:t xml:space="preserve">  </w:t>
            </w:r>
            <w:r>
              <w:rPr>
                <w:rFonts w:hint="eastAsia"/>
              </w:rPr>
              <w:t>②</w:t>
            </w:r>
            <w:r>
              <w:rPr>
                <w:rFonts w:hint="eastAsia"/>
              </w:rPr>
              <w:t xml:space="preserve">  </w:t>
            </w:r>
            <w:r>
              <w:rPr>
                <w:rFonts w:hint="eastAsia"/>
              </w:rPr>
              <w:t>前年度からの繰越消費支出超過額があるときはこれに加えて次年度へ繰越する。</w:t>
            </w:r>
          </w:p>
          <w:p w:rsidR="007437D1" w:rsidRDefault="007437D1" w:rsidP="00684791">
            <w:r>
              <w:rPr>
                <w:rFonts w:hint="eastAsia"/>
              </w:rPr>
              <w:t xml:space="preserve"> </w:t>
            </w:r>
            <w:r>
              <w:rPr>
                <w:rFonts w:hint="eastAsia"/>
              </w:rPr>
              <w:t>（会計関係帳簿書類等の保存期間）</w:t>
            </w:r>
          </w:p>
          <w:p w:rsidR="007437D1" w:rsidRDefault="007437D1" w:rsidP="00684791">
            <w:pPr>
              <w:pStyle w:val="a4"/>
              <w:numPr>
                <w:ilvl w:val="0"/>
                <w:numId w:val="2"/>
              </w:numPr>
              <w:ind w:leftChars="0"/>
            </w:pPr>
            <w:r>
              <w:rPr>
                <w:rFonts w:hint="eastAsia"/>
              </w:rPr>
              <w:t xml:space="preserve"> </w:t>
            </w:r>
            <w:r>
              <w:rPr>
                <w:rFonts w:hint="eastAsia"/>
              </w:rPr>
              <w:t>会計関係帳簿及び会計伝票並びに書類は次の区分による期間保存する。</w:t>
            </w:r>
          </w:p>
          <w:p w:rsidR="007437D1" w:rsidRDefault="007437D1" w:rsidP="00684791">
            <w:pPr>
              <w:pStyle w:val="a4"/>
              <w:ind w:leftChars="0" w:left="945"/>
              <w:jc w:val="left"/>
            </w:pPr>
            <w:r>
              <w:rPr>
                <w:rFonts w:hint="eastAsia"/>
              </w:rPr>
              <w:t xml:space="preserve">①　固定資産台帳　</w:t>
            </w:r>
            <w:r w:rsidR="00BF54E5">
              <w:rPr>
                <w:rFonts w:hint="eastAsia"/>
              </w:rPr>
              <w:t xml:space="preserve">                 </w:t>
            </w:r>
            <w:r w:rsidR="00BF54E5">
              <w:rPr>
                <w:rFonts w:hint="eastAsia"/>
              </w:rPr>
              <w:t xml:space="preserve">　</w:t>
            </w:r>
            <w:r>
              <w:rPr>
                <w:rFonts w:hint="eastAsia"/>
              </w:rPr>
              <w:t>永久</w:t>
            </w:r>
          </w:p>
          <w:p w:rsidR="007437D1" w:rsidRDefault="007437D1" w:rsidP="00684791">
            <w:pPr>
              <w:pStyle w:val="a4"/>
              <w:ind w:leftChars="0" w:left="945"/>
              <w:jc w:val="left"/>
            </w:pPr>
            <w:r>
              <w:rPr>
                <w:rFonts w:hint="eastAsia"/>
              </w:rPr>
              <w:t>②　会計帳簿（固定資産台帳を除く）</w:t>
            </w:r>
            <w:r w:rsidR="002275F8">
              <w:rPr>
                <w:rFonts w:hint="eastAsia"/>
              </w:rPr>
              <w:t xml:space="preserve"> </w:t>
            </w:r>
            <w:r>
              <w:rPr>
                <w:rFonts w:hint="eastAsia"/>
              </w:rPr>
              <w:t>１０年</w:t>
            </w:r>
          </w:p>
          <w:p w:rsidR="007437D1" w:rsidRDefault="007437D1" w:rsidP="00684791">
            <w:pPr>
              <w:pStyle w:val="a4"/>
              <w:ind w:leftChars="0" w:left="945"/>
              <w:jc w:val="left"/>
            </w:pPr>
            <w:r>
              <w:rPr>
                <w:rFonts w:hint="eastAsia"/>
              </w:rPr>
              <w:t>③</w:t>
            </w:r>
            <w:r w:rsidR="00A13BFD">
              <w:rPr>
                <w:rFonts w:hint="eastAsia"/>
              </w:rPr>
              <w:t xml:space="preserve">　</w:t>
            </w:r>
            <w:r>
              <w:rPr>
                <w:rFonts w:hint="eastAsia"/>
              </w:rPr>
              <w:t>会計伝票等</w:t>
            </w:r>
            <w:r w:rsidR="00BF54E5">
              <w:rPr>
                <w:rFonts w:hint="eastAsia"/>
              </w:rPr>
              <w:t xml:space="preserve">     </w:t>
            </w:r>
            <w:r>
              <w:rPr>
                <w:rFonts w:hint="eastAsia"/>
              </w:rPr>
              <w:t xml:space="preserve">                  </w:t>
            </w:r>
            <w:r>
              <w:rPr>
                <w:rFonts w:hint="eastAsia"/>
              </w:rPr>
              <w:t>５年</w:t>
            </w:r>
          </w:p>
          <w:p w:rsidR="007437D1" w:rsidRDefault="007437D1" w:rsidP="00684791">
            <w:pPr>
              <w:pStyle w:val="a4"/>
              <w:ind w:leftChars="0" w:left="945"/>
              <w:jc w:val="left"/>
            </w:pPr>
            <w:r>
              <w:rPr>
                <w:rFonts w:hint="eastAsia"/>
              </w:rPr>
              <w:t>④</w:t>
            </w:r>
            <w:r>
              <w:rPr>
                <w:rFonts w:hint="eastAsia"/>
              </w:rPr>
              <w:t xml:space="preserve">  </w:t>
            </w:r>
            <w:r>
              <w:rPr>
                <w:rFonts w:hint="eastAsia"/>
              </w:rPr>
              <w:t>予算書</w:t>
            </w:r>
            <w:r w:rsidR="00BF54E5">
              <w:rPr>
                <w:rFonts w:hint="eastAsia"/>
              </w:rPr>
              <w:t xml:space="preserve">     </w:t>
            </w:r>
            <w:r>
              <w:rPr>
                <w:rFonts w:hint="eastAsia"/>
              </w:rPr>
              <w:t xml:space="preserve">                    </w:t>
            </w:r>
            <w:r>
              <w:rPr>
                <w:rFonts w:hint="eastAsia"/>
              </w:rPr>
              <w:t>１０年</w:t>
            </w:r>
          </w:p>
          <w:p w:rsidR="007437D1" w:rsidRDefault="007437D1" w:rsidP="00684791">
            <w:pPr>
              <w:pStyle w:val="a4"/>
              <w:ind w:leftChars="0" w:left="945"/>
              <w:jc w:val="left"/>
            </w:pPr>
            <w:r>
              <w:rPr>
                <w:rFonts w:hint="eastAsia"/>
              </w:rPr>
              <w:t>⑤</w:t>
            </w:r>
            <w:r>
              <w:rPr>
                <w:rFonts w:hint="eastAsia"/>
              </w:rPr>
              <w:t xml:space="preserve">  </w:t>
            </w:r>
            <w:r>
              <w:rPr>
                <w:rFonts w:hint="eastAsia"/>
              </w:rPr>
              <w:t>第３１条第１号から第４号までの計算書類</w:t>
            </w:r>
            <w:r>
              <w:rPr>
                <w:rFonts w:hint="eastAsia"/>
              </w:rPr>
              <w:t xml:space="preserve">            </w:t>
            </w:r>
            <w:r>
              <w:rPr>
                <w:rFonts w:hint="eastAsia"/>
              </w:rPr>
              <w:t>１０年</w:t>
            </w:r>
          </w:p>
          <w:p w:rsidR="007437D1" w:rsidRDefault="007437D1" w:rsidP="00684791">
            <w:pPr>
              <w:pStyle w:val="a4"/>
              <w:ind w:leftChars="0" w:left="945"/>
              <w:jc w:val="left"/>
            </w:pPr>
            <w:r>
              <w:rPr>
                <w:rFonts w:hint="eastAsia"/>
              </w:rPr>
              <w:t>⑥</w:t>
            </w:r>
            <w:r>
              <w:rPr>
                <w:rFonts w:hint="eastAsia"/>
              </w:rPr>
              <w:t xml:space="preserve">  </w:t>
            </w:r>
            <w:r>
              <w:rPr>
                <w:rFonts w:hint="eastAsia"/>
              </w:rPr>
              <w:t>財産目録</w:t>
            </w:r>
            <w:r w:rsidR="00BF54E5">
              <w:rPr>
                <w:rFonts w:hint="eastAsia"/>
              </w:rPr>
              <w:t xml:space="preserve">     </w:t>
            </w:r>
            <w:r>
              <w:rPr>
                <w:rFonts w:hint="eastAsia"/>
              </w:rPr>
              <w:t xml:space="preserve">                    </w:t>
            </w:r>
            <w:r>
              <w:rPr>
                <w:rFonts w:hint="eastAsia"/>
              </w:rPr>
              <w:t>永久</w:t>
            </w:r>
          </w:p>
          <w:p w:rsidR="007437D1" w:rsidRDefault="007437D1" w:rsidP="00684791">
            <w:pPr>
              <w:pStyle w:val="a4"/>
              <w:ind w:leftChars="0" w:left="945"/>
              <w:jc w:val="left"/>
            </w:pPr>
            <w:r>
              <w:rPr>
                <w:rFonts w:hint="eastAsia"/>
              </w:rPr>
              <w:t>⑦</w:t>
            </w:r>
            <w:r>
              <w:rPr>
                <w:rFonts w:hint="eastAsia"/>
              </w:rPr>
              <w:t xml:space="preserve">  </w:t>
            </w:r>
            <w:r>
              <w:rPr>
                <w:rFonts w:hint="eastAsia"/>
              </w:rPr>
              <w:t>契約書</w:t>
            </w:r>
            <w:r>
              <w:rPr>
                <w:rFonts w:hint="eastAsia"/>
              </w:rPr>
              <w:t xml:space="preserve">                           </w:t>
            </w:r>
            <w:r>
              <w:rPr>
                <w:rFonts w:hint="eastAsia"/>
              </w:rPr>
              <w:t>３年</w:t>
            </w:r>
          </w:p>
          <w:p w:rsidR="007437D1" w:rsidRDefault="007437D1" w:rsidP="00684791">
            <w:pPr>
              <w:pStyle w:val="a4"/>
              <w:ind w:leftChars="0" w:left="945"/>
            </w:pPr>
            <w:r>
              <w:rPr>
                <w:rFonts w:hint="eastAsia"/>
              </w:rPr>
              <w:t xml:space="preserve">　２．</w:t>
            </w:r>
            <w:r>
              <w:rPr>
                <w:rFonts w:hint="eastAsia"/>
              </w:rPr>
              <w:t xml:space="preserve"> </w:t>
            </w:r>
            <w:r>
              <w:rPr>
                <w:rFonts w:hint="eastAsia"/>
              </w:rPr>
              <w:t>前項の保存期間の始期は、帳簿、書類等の所属する年度終了の時の翌日とする。ただし、契約書については固定資産に関するものは当該固定資産除却の時とし、借入金その他の負債に関するものは当該負債返済又は支払の時とする。それ以外については契約事項完了の時とする。</w:t>
            </w:r>
          </w:p>
          <w:p w:rsidR="007437D1" w:rsidRDefault="007437D1" w:rsidP="00684791"/>
          <w:p w:rsidR="007437D1" w:rsidRPr="00A6258D" w:rsidRDefault="007437D1" w:rsidP="00684791">
            <w:pPr>
              <w:jc w:val="center"/>
              <w:rPr>
                <w:sz w:val="32"/>
                <w:szCs w:val="32"/>
              </w:rPr>
            </w:pPr>
            <w:r w:rsidRPr="00A6258D">
              <w:rPr>
                <w:rFonts w:hint="eastAsia"/>
                <w:sz w:val="32"/>
                <w:szCs w:val="32"/>
              </w:rPr>
              <w:lastRenderedPageBreak/>
              <w:t>第８章</w:t>
            </w:r>
            <w:r w:rsidRPr="00A6258D">
              <w:rPr>
                <w:rFonts w:hint="eastAsia"/>
                <w:sz w:val="32"/>
                <w:szCs w:val="32"/>
              </w:rPr>
              <w:t xml:space="preserve"> </w:t>
            </w:r>
            <w:r w:rsidRPr="00A6258D">
              <w:rPr>
                <w:rFonts w:hint="eastAsia"/>
                <w:sz w:val="32"/>
                <w:szCs w:val="32"/>
              </w:rPr>
              <w:t>補　　則</w:t>
            </w:r>
          </w:p>
          <w:p w:rsidR="007437D1" w:rsidRDefault="007437D1" w:rsidP="00684791">
            <w:r>
              <w:rPr>
                <w:rFonts w:hint="eastAsia"/>
              </w:rPr>
              <w:t>（施行細則）</w:t>
            </w:r>
          </w:p>
          <w:p w:rsidR="007437D1" w:rsidRPr="007437D1" w:rsidRDefault="007437D1" w:rsidP="00684791">
            <w:pPr>
              <w:pStyle w:val="a4"/>
              <w:numPr>
                <w:ilvl w:val="0"/>
                <w:numId w:val="2"/>
              </w:numPr>
              <w:ind w:leftChars="0"/>
            </w:pPr>
            <w:r>
              <w:rPr>
                <w:rFonts w:hint="eastAsia"/>
              </w:rPr>
              <w:t xml:space="preserve"> </w:t>
            </w:r>
            <w:r>
              <w:rPr>
                <w:rFonts w:hint="eastAsia"/>
              </w:rPr>
              <w:t>この規程を施行するために必要な細則は別に定める。</w:t>
            </w:r>
          </w:p>
        </w:tc>
      </w:tr>
    </w:tbl>
    <w:p w:rsidR="007643E7" w:rsidRDefault="007643E7" w:rsidP="00144B6E"/>
    <w:sectPr w:rsidR="007643E7" w:rsidSect="007643E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C7" w:rsidRDefault="005233C7" w:rsidP="009634EE">
      <w:r>
        <w:separator/>
      </w:r>
    </w:p>
  </w:endnote>
  <w:endnote w:type="continuationSeparator" w:id="0">
    <w:p w:rsidR="005233C7" w:rsidRDefault="005233C7" w:rsidP="0096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90902"/>
      <w:docPartObj>
        <w:docPartGallery w:val="Page Numbers (Bottom of Page)"/>
        <w:docPartUnique/>
      </w:docPartObj>
    </w:sdtPr>
    <w:sdtContent>
      <w:p w:rsidR="009D778E" w:rsidRDefault="009D778E">
        <w:pPr>
          <w:pStyle w:val="a7"/>
          <w:jc w:val="center"/>
        </w:pPr>
        <w:r>
          <w:fldChar w:fldCharType="begin"/>
        </w:r>
        <w:r>
          <w:instrText>PAGE   \* MERGEFORMAT</w:instrText>
        </w:r>
        <w:r>
          <w:fldChar w:fldCharType="separate"/>
        </w:r>
        <w:r w:rsidRPr="009D778E">
          <w:rPr>
            <w:noProof/>
            <w:lang w:val="ja-JP"/>
          </w:rPr>
          <w:t>1</w:t>
        </w:r>
        <w:r>
          <w:fldChar w:fldCharType="end"/>
        </w:r>
      </w:p>
    </w:sdtContent>
  </w:sdt>
  <w:p w:rsidR="009D778E" w:rsidRDefault="009D77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C7" w:rsidRDefault="005233C7" w:rsidP="009634EE">
      <w:r>
        <w:separator/>
      </w:r>
    </w:p>
  </w:footnote>
  <w:footnote w:type="continuationSeparator" w:id="0">
    <w:p w:rsidR="005233C7" w:rsidRDefault="005233C7" w:rsidP="0096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0759"/>
    <w:multiLevelType w:val="hybridMultilevel"/>
    <w:tmpl w:val="E8185C7A"/>
    <w:lvl w:ilvl="0" w:tplc="FEB27922">
      <w:start w:val="1"/>
      <w:numFmt w:val="decimalFullWidth"/>
      <w:lvlText w:val="第%1条"/>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10471A6E"/>
    <w:multiLevelType w:val="hybridMultilevel"/>
    <w:tmpl w:val="E8185C7A"/>
    <w:lvl w:ilvl="0" w:tplc="FEB27922">
      <w:start w:val="1"/>
      <w:numFmt w:val="decimalFullWidth"/>
      <w:lvlText w:val="第%1条"/>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D1"/>
    <w:rsid w:val="00034AF0"/>
    <w:rsid w:val="00092647"/>
    <w:rsid w:val="000E76C1"/>
    <w:rsid w:val="00144B6E"/>
    <w:rsid w:val="00157C27"/>
    <w:rsid w:val="001A6B22"/>
    <w:rsid w:val="001C1106"/>
    <w:rsid w:val="001D79FD"/>
    <w:rsid w:val="00204C27"/>
    <w:rsid w:val="0022062E"/>
    <w:rsid w:val="00223AC5"/>
    <w:rsid w:val="002275F8"/>
    <w:rsid w:val="002D6B4A"/>
    <w:rsid w:val="00354CF9"/>
    <w:rsid w:val="00376D6C"/>
    <w:rsid w:val="00455544"/>
    <w:rsid w:val="004D684B"/>
    <w:rsid w:val="004E2820"/>
    <w:rsid w:val="004F26E4"/>
    <w:rsid w:val="004F78C7"/>
    <w:rsid w:val="005233C7"/>
    <w:rsid w:val="00595A6B"/>
    <w:rsid w:val="005D201F"/>
    <w:rsid w:val="0065133C"/>
    <w:rsid w:val="00672783"/>
    <w:rsid w:val="00684695"/>
    <w:rsid w:val="00684791"/>
    <w:rsid w:val="007437D1"/>
    <w:rsid w:val="007643E7"/>
    <w:rsid w:val="007E778E"/>
    <w:rsid w:val="007F5667"/>
    <w:rsid w:val="008542A3"/>
    <w:rsid w:val="008722D1"/>
    <w:rsid w:val="00893CD7"/>
    <w:rsid w:val="009005CF"/>
    <w:rsid w:val="00933904"/>
    <w:rsid w:val="009634EE"/>
    <w:rsid w:val="0097758C"/>
    <w:rsid w:val="009D778E"/>
    <w:rsid w:val="009F7526"/>
    <w:rsid w:val="00A13BFD"/>
    <w:rsid w:val="00A204B7"/>
    <w:rsid w:val="00B608F1"/>
    <w:rsid w:val="00BD6FCA"/>
    <w:rsid w:val="00BF072B"/>
    <w:rsid w:val="00BF54E5"/>
    <w:rsid w:val="00C66C9D"/>
    <w:rsid w:val="00CE5C67"/>
    <w:rsid w:val="00D721F7"/>
    <w:rsid w:val="00E3225F"/>
    <w:rsid w:val="00EB04DF"/>
    <w:rsid w:val="00F01528"/>
    <w:rsid w:val="00FE0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57688DA6-BE51-4105-9F78-9854C105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3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37D1"/>
    <w:pPr>
      <w:ind w:leftChars="400" w:left="840"/>
    </w:pPr>
  </w:style>
  <w:style w:type="paragraph" w:styleId="a5">
    <w:name w:val="header"/>
    <w:basedOn w:val="a"/>
    <w:link w:val="a6"/>
    <w:uiPriority w:val="99"/>
    <w:unhideWhenUsed/>
    <w:rsid w:val="009634EE"/>
    <w:pPr>
      <w:tabs>
        <w:tab w:val="center" w:pos="4252"/>
        <w:tab w:val="right" w:pos="8504"/>
      </w:tabs>
      <w:snapToGrid w:val="0"/>
    </w:pPr>
  </w:style>
  <w:style w:type="character" w:customStyle="1" w:styleId="a6">
    <w:name w:val="ヘッダー (文字)"/>
    <w:basedOn w:val="a0"/>
    <w:link w:val="a5"/>
    <w:uiPriority w:val="99"/>
    <w:rsid w:val="009634EE"/>
  </w:style>
  <w:style w:type="paragraph" w:styleId="a7">
    <w:name w:val="footer"/>
    <w:basedOn w:val="a"/>
    <w:link w:val="a8"/>
    <w:uiPriority w:val="99"/>
    <w:unhideWhenUsed/>
    <w:rsid w:val="009634EE"/>
    <w:pPr>
      <w:tabs>
        <w:tab w:val="center" w:pos="4252"/>
        <w:tab w:val="right" w:pos="8504"/>
      </w:tabs>
      <w:snapToGrid w:val="0"/>
    </w:pPr>
  </w:style>
  <w:style w:type="character" w:customStyle="1" w:styleId="a8">
    <w:name w:val="フッター (文字)"/>
    <w:basedOn w:val="a0"/>
    <w:link w:val="a7"/>
    <w:uiPriority w:val="99"/>
    <w:rsid w:val="009634EE"/>
  </w:style>
  <w:style w:type="paragraph" w:styleId="a9">
    <w:name w:val="Balloon Text"/>
    <w:basedOn w:val="a"/>
    <w:link w:val="aa"/>
    <w:uiPriority w:val="99"/>
    <w:semiHidden/>
    <w:unhideWhenUsed/>
    <w:rsid w:val="009D77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77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E1554-9810-4381-9A00-DCB197C1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1462</Words>
  <Characters>8340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湖東幼稚園</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崇</dc:creator>
  <cp:lastModifiedBy>shizushiyou</cp:lastModifiedBy>
  <cp:revision>3</cp:revision>
  <cp:lastPrinted>2015-10-29T02:23:00Z</cp:lastPrinted>
  <dcterms:created xsi:type="dcterms:W3CDTF">2015-10-28T07:59:00Z</dcterms:created>
  <dcterms:modified xsi:type="dcterms:W3CDTF">2015-10-29T02:25:00Z</dcterms:modified>
</cp:coreProperties>
</file>